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7A5823" w14:textId="77777777" w:rsidR="00D1394A" w:rsidRDefault="00D1394A">
      <w:pPr>
        <w:spacing w:after="240"/>
        <w:jc w:val="both"/>
        <w:rPr>
          <w:b/>
          <w:bCs/>
          <w:sz w:val="24"/>
          <w:szCs w:val="24"/>
        </w:rPr>
      </w:pPr>
    </w:p>
    <w:tbl>
      <w:tblPr>
        <w:tblW w:w="0" w:type="auto"/>
        <w:tblInd w:w="3686" w:type="dxa"/>
        <w:tblLayout w:type="fixed"/>
        <w:tblCellMar>
          <w:left w:w="28" w:type="dxa"/>
          <w:right w:w="28" w:type="dxa"/>
        </w:tblCellMar>
        <w:tblLook w:val="0000" w:firstRow="0" w:lastRow="0" w:firstColumn="0" w:lastColumn="0" w:noHBand="0" w:noVBand="0"/>
      </w:tblPr>
      <w:tblGrid>
        <w:gridCol w:w="2098"/>
        <w:gridCol w:w="510"/>
        <w:gridCol w:w="255"/>
        <w:gridCol w:w="2155"/>
        <w:gridCol w:w="397"/>
        <w:gridCol w:w="397"/>
        <w:gridCol w:w="453"/>
      </w:tblGrid>
      <w:tr w:rsidR="00CB3905" w:rsidRPr="005B74D2" w14:paraId="0AD810F1" w14:textId="77777777" w:rsidTr="00AE527B">
        <w:tc>
          <w:tcPr>
            <w:tcW w:w="2098" w:type="dxa"/>
            <w:tcBorders>
              <w:top w:val="nil"/>
              <w:left w:val="nil"/>
              <w:bottom w:val="nil"/>
              <w:right w:val="nil"/>
            </w:tcBorders>
            <w:vAlign w:val="bottom"/>
          </w:tcPr>
          <w:p w14:paraId="2993EB64" w14:textId="77777777" w:rsidR="00CB3905" w:rsidRPr="005B74D2" w:rsidRDefault="00CB3905" w:rsidP="00EB1C03">
            <w:pPr>
              <w:rPr>
                <w:rFonts w:ascii="Arial" w:hAnsi="Arial" w:cs="Arial"/>
                <w:sz w:val="24"/>
                <w:szCs w:val="24"/>
              </w:rPr>
            </w:pPr>
            <w:r w:rsidRPr="005B74D2">
              <w:rPr>
                <w:rFonts w:ascii="Arial" w:hAnsi="Arial" w:cs="Arial"/>
                <w:sz w:val="24"/>
                <w:szCs w:val="24"/>
              </w:rPr>
              <w:t xml:space="preserve">Утверждено           </w:t>
            </w:r>
            <w:r w:rsidR="00EB1C03" w:rsidRPr="005B74D2">
              <w:rPr>
                <w:rFonts w:ascii="Arial" w:hAnsi="Arial" w:cs="Arial"/>
                <w:sz w:val="24"/>
                <w:szCs w:val="24"/>
              </w:rPr>
              <w:t>«</w:t>
            </w:r>
          </w:p>
        </w:tc>
        <w:tc>
          <w:tcPr>
            <w:tcW w:w="510" w:type="dxa"/>
            <w:tcBorders>
              <w:top w:val="nil"/>
              <w:left w:val="nil"/>
              <w:bottom w:val="single" w:sz="4" w:space="0" w:color="auto"/>
              <w:right w:val="nil"/>
            </w:tcBorders>
            <w:vAlign w:val="bottom"/>
          </w:tcPr>
          <w:p w14:paraId="2ABA2968" w14:textId="77777777" w:rsidR="00CB3905" w:rsidRPr="005B74D2" w:rsidRDefault="00CB3905" w:rsidP="00B27CD0">
            <w:pPr>
              <w:jc w:val="center"/>
              <w:rPr>
                <w:rFonts w:ascii="Arial" w:hAnsi="Arial" w:cs="Arial"/>
                <w:sz w:val="24"/>
                <w:szCs w:val="24"/>
              </w:rPr>
            </w:pPr>
          </w:p>
        </w:tc>
        <w:tc>
          <w:tcPr>
            <w:tcW w:w="255" w:type="dxa"/>
            <w:tcBorders>
              <w:top w:val="nil"/>
              <w:left w:val="nil"/>
              <w:bottom w:val="nil"/>
              <w:right w:val="nil"/>
            </w:tcBorders>
            <w:vAlign w:val="bottom"/>
          </w:tcPr>
          <w:p w14:paraId="42D33899" w14:textId="77777777" w:rsidR="00CB3905" w:rsidRPr="005B74D2" w:rsidRDefault="00EB1C03" w:rsidP="00AE527B">
            <w:pPr>
              <w:rPr>
                <w:rFonts w:ascii="Arial" w:hAnsi="Arial" w:cs="Arial"/>
                <w:sz w:val="24"/>
                <w:szCs w:val="24"/>
              </w:rPr>
            </w:pPr>
            <w:r w:rsidRPr="005B74D2">
              <w:rPr>
                <w:rFonts w:ascii="Arial" w:hAnsi="Arial" w:cs="Arial"/>
                <w:sz w:val="24"/>
                <w:szCs w:val="24"/>
              </w:rPr>
              <w:t>»</w:t>
            </w:r>
          </w:p>
        </w:tc>
        <w:tc>
          <w:tcPr>
            <w:tcW w:w="2155" w:type="dxa"/>
            <w:tcBorders>
              <w:top w:val="nil"/>
              <w:left w:val="nil"/>
              <w:bottom w:val="single" w:sz="4" w:space="0" w:color="auto"/>
              <w:right w:val="nil"/>
            </w:tcBorders>
            <w:vAlign w:val="bottom"/>
          </w:tcPr>
          <w:p w14:paraId="3C2F19CD" w14:textId="77777777" w:rsidR="00CB3905" w:rsidRPr="005B74D2" w:rsidRDefault="00CB3905" w:rsidP="00AE527B">
            <w:pPr>
              <w:jc w:val="center"/>
              <w:rPr>
                <w:rFonts w:ascii="Arial" w:hAnsi="Arial" w:cs="Arial"/>
                <w:sz w:val="24"/>
                <w:szCs w:val="24"/>
              </w:rPr>
            </w:pPr>
          </w:p>
        </w:tc>
        <w:tc>
          <w:tcPr>
            <w:tcW w:w="397" w:type="dxa"/>
            <w:tcBorders>
              <w:top w:val="nil"/>
              <w:left w:val="nil"/>
              <w:bottom w:val="nil"/>
              <w:right w:val="nil"/>
            </w:tcBorders>
            <w:vAlign w:val="bottom"/>
          </w:tcPr>
          <w:p w14:paraId="75FDAD9A" w14:textId="77777777" w:rsidR="00CB3905" w:rsidRPr="005B74D2" w:rsidRDefault="00CB3905" w:rsidP="00AE527B">
            <w:pPr>
              <w:jc w:val="right"/>
              <w:rPr>
                <w:rFonts w:ascii="Arial" w:hAnsi="Arial" w:cs="Arial"/>
                <w:sz w:val="24"/>
                <w:szCs w:val="24"/>
              </w:rPr>
            </w:pPr>
            <w:r w:rsidRPr="005B74D2">
              <w:rPr>
                <w:rFonts w:ascii="Arial" w:hAnsi="Arial" w:cs="Arial"/>
                <w:sz w:val="24"/>
                <w:szCs w:val="24"/>
              </w:rPr>
              <w:t>20</w:t>
            </w:r>
          </w:p>
        </w:tc>
        <w:tc>
          <w:tcPr>
            <w:tcW w:w="397" w:type="dxa"/>
            <w:tcBorders>
              <w:top w:val="nil"/>
              <w:left w:val="nil"/>
              <w:bottom w:val="single" w:sz="4" w:space="0" w:color="auto"/>
              <w:right w:val="nil"/>
            </w:tcBorders>
            <w:vAlign w:val="bottom"/>
          </w:tcPr>
          <w:p w14:paraId="1FF9EEE0" w14:textId="77777777" w:rsidR="00CB3905" w:rsidRPr="005B74D2" w:rsidRDefault="00CB3905" w:rsidP="00543737">
            <w:pPr>
              <w:rPr>
                <w:rFonts w:ascii="Arial" w:hAnsi="Arial" w:cs="Arial"/>
                <w:sz w:val="24"/>
                <w:szCs w:val="24"/>
              </w:rPr>
            </w:pPr>
          </w:p>
        </w:tc>
        <w:tc>
          <w:tcPr>
            <w:tcW w:w="453" w:type="dxa"/>
            <w:tcBorders>
              <w:top w:val="nil"/>
              <w:left w:val="nil"/>
              <w:bottom w:val="nil"/>
              <w:right w:val="nil"/>
            </w:tcBorders>
            <w:vAlign w:val="bottom"/>
          </w:tcPr>
          <w:p w14:paraId="524DB9A7" w14:textId="77777777" w:rsidR="00CB3905" w:rsidRPr="005B74D2" w:rsidRDefault="00CB3905" w:rsidP="00AE527B">
            <w:pPr>
              <w:ind w:left="57"/>
              <w:rPr>
                <w:rFonts w:ascii="Arial" w:hAnsi="Arial" w:cs="Arial"/>
                <w:sz w:val="24"/>
                <w:szCs w:val="24"/>
              </w:rPr>
            </w:pPr>
            <w:r w:rsidRPr="005B74D2">
              <w:rPr>
                <w:rFonts w:ascii="Arial" w:hAnsi="Arial" w:cs="Arial"/>
                <w:sz w:val="24"/>
                <w:szCs w:val="24"/>
              </w:rPr>
              <w:t>г.</w:t>
            </w:r>
          </w:p>
        </w:tc>
      </w:tr>
    </w:tbl>
    <w:p w14:paraId="1E0E95CA" w14:textId="77777777" w:rsidR="00EB1C03" w:rsidRPr="005B74D2" w:rsidRDefault="00EB1C03" w:rsidP="00CB3905">
      <w:pPr>
        <w:ind w:left="3714"/>
        <w:jc w:val="center"/>
        <w:rPr>
          <w:rFonts w:ascii="Arial" w:hAnsi="Arial" w:cs="Arial"/>
          <w:b/>
          <w:bCs/>
          <w:sz w:val="24"/>
          <w:szCs w:val="26"/>
        </w:rPr>
      </w:pPr>
    </w:p>
    <w:p w14:paraId="30952E9D" w14:textId="77777777" w:rsidR="00CB3905" w:rsidRPr="005B74D2" w:rsidRDefault="00187C8D" w:rsidP="00CB3905">
      <w:pPr>
        <w:ind w:left="3714"/>
        <w:jc w:val="center"/>
        <w:rPr>
          <w:rFonts w:ascii="Arial" w:hAnsi="Arial" w:cs="Arial"/>
          <w:b/>
          <w:bCs/>
          <w:sz w:val="24"/>
          <w:szCs w:val="26"/>
        </w:rPr>
      </w:pPr>
      <w:r w:rsidRPr="005B74D2">
        <w:rPr>
          <w:rFonts w:ascii="Arial" w:hAnsi="Arial" w:cs="Arial"/>
          <w:b/>
          <w:bCs/>
          <w:sz w:val="24"/>
          <w:szCs w:val="26"/>
        </w:rPr>
        <w:t>ПАО Московская Биржа</w:t>
      </w:r>
    </w:p>
    <w:p w14:paraId="662A1AC5" w14:textId="77777777" w:rsidR="00CB3905" w:rsidRPr="005B74D2" w:rsidRDefault="00CB3905" w:rsidP="00CB3905">
      <w:pPr>
        <w:pBdr>
          <w:top w:val="single" w:sz="4" w:space="1" w:color="auto"/>
        </w:pBdr>
        <w:ind w:left="3714" w:right="-2"/>
        <w:jc w:val="center"/>
        <w:rPr>
          <w:rFonts w:ascii="Arial" w:hAnsi="Arial" w:cs="Arial"/>
        </w:rPr>
      </w:pPr>
      <w:r w:rsidRPr="005B74D2">
        <w:rPr>
          <w:rFonts w:ascii="Arial" w:hAnsi="Arial" w:cs="Arial"/>
        </w:rPr>
        <w:t>(наименование биржи)</w:t>
      </w:r>
    </w:p>
    <w:p w14:paraId="7851DA52" w14:textId="77777777" w:rsidR="00CB3905" w:rsidRPr="005B74D2" w:rsidRDefault="00CB3905" w:rsidP="00CB3905">
      <w:pPr>
        <w:ind w:left="3714" w:right="-2"/>
        <w:jc w:val="center"/>
        <w:rPr>
          <w:rFonts w:ascii="Arial" w:hAnsi="Arial" w:cs="Arial"/>
          <w:sz w:val="24"/>
          <w:szCs w:val="24"/>
        </w:rPr>
      </w:pPr>
    </w:p>
    <w:p w14:paraId="7731650F" w14:textId="77777777" w:rsidR="00CB3905" w:rsidRPr="005B74D2" w:rsidRDefault="00CB3905" w:rsidP="00CB3905">
      <w:pPr>
        <w:pBdr>
          <w:top w:val="single" w:sz="4" w:space="0" w:color="auto"/>
        </w:pBdr>
        <w:ind w:left="4536" w:right="-2"/>
        <w:jc w:val="center"/>
        <w:rPr>
          <w:rFonts w:ascii="Arial" w:hAnsi="Arial" w:cs="Arial"/>
          <w:sz w:val="14"/>
          <w:szCs w:val="14"/>
        </w:rPr>
      </w:pPr>
      <w:r w:rsidRPr="005B74D2">
        <w:rPr>
          <w:rFonts w:ascii="Arial" w:hAnsi="Arial" w:cs="Arial"/>
          <w:sz w:val="14"/>
          <w:szCs w:val="14"/>
        </w:rPr>
        <w:t>(наименование должности и подпись уполномоченного</w:t>
      </w:r>
      <w:r w:rsidRPr="005B74D2">
        <w:rPr>
          <w:rFonts w:ascii="Arial" w:hAnsi="Arial" w:cs="Arial"/>
          <w:sz w:val="14"/>
          <w:szCs w:val="14"/>
        </w:rPr>
        <w:br/>
        <w:t>лица биржи)</w:t>
      </w:r>
    </w:p>
    <w:p w14:paraId="3CFEF898" w14:textId="77777777" w:rsidR="00D1394A" w:rsidRPr="005B74D2" w:rsidRDefault="00CB3905" w:rsidP="00CB3905">
      <w:pPr>
        <w:spacing w:before="240"/>
        <w:ind w:left="3714"/>
        <w:jc w:val="center"/>
        <w:rPr>
          <w:rFonts w:ascii="Arial" w:hAnsi="Arial" w:cs="Arial"/>
        </w:rPr>
      </w:pPr>
      <w:r w:rsidRPr="005B74D2">
        <w:rPr>
          <w:rFonts w:ascii="Arial" w:hAnsi="Arial" w:cs="Arial"/>
          <w:i/>
          <w:iCs/>
          <w:sz w:val="18"/>
          <w:szCs w:val="18"/>
        </w:rPr>
        <w:t>Печать</w:t>
      </w:r>
    </w:p>
    <w:p w14:paraId="6A6E8346" w14:textId="7D3C52A9" w:rsidR="00D1394A" w:rsidRPr="005B74D2" w:rsidRDefault="00D1394A">
      <w:pPr>
        <w:spacing w:before="240" w:after="240"/>
        <w:jc w:val="center"/>
        <w:rPr>
          <w:rFonts w:ascii="Arial" w:hAnsi="Arial" w:cs="Arial"/>
          <w:b/>
          <w:bCs/>
          <w:sz w:val="28"/>
          <w:szCs w:val="28"/>
        </w:rPr>
      </w:pPr>
      <w:r w:rsidRPr="005B74D2">
        <w:rPr>
          <w:rFonts w:ascii="Arial" w:hAnsi="Arial" w:cs="Arial"/>
          <w:b/>
          <w:bCs/>
          <w:sz w:val="28"/>
          <w:szCs w:val="28"/>
        </w:rPr>
        <w:t xml:space="preserve">ИЗМЕНЕНИЯ В </w:t>
      </w:r>
      <w:r w:rsidR="005B74D2">
        <w:rPr>
          <w:rFonts w:ascii="Arial" w:hAnsi="Arial" w:cs="Arial"/>
          <w:b/>
          <w:bCs/>
          <w:sz w:val="28"/>
          <w:szCs w:val="28"/>
        </w:rPr>
        <w:t>УСЛОВИЯ ВЫПУСКА БИРЖЕВЫХ ОБЛИГАЦИЙ В РАМКАХ</w:t>
      </w:r>
      <w:r w:rsidR="00C753E6">
        <w:rPr>
          <w:rFonts w:ascii="Arial" w:hAnsi="Arial" w:cs="Arial"/>
          <w:b/>
          <w:bCs/>
          <w:sz w:val="28"/>
          <w:szCs w:val="28"/>
        </w:rPr>
        <w:t xml:space="preserve"> </w:t>
      </w:r>
      <w:r w:rsidR="005B74D2">
        <w:rPr>
          <w:rFonts w:ascii="Arial" w:hAnsi="Arial" w:cs="Arial"/>
          <w:b/>
          <w:bCs/>
          <w:sz w:val="28"/>
          <w:szCs w:val="28"/>
        </w:rPr>
        <w:t>ПРОГРАММЫ БИРЖЕВЫХ ОБЛИГАЦИЙ</w:t>
      </w:r>
    </w:p>
    <w:p w14:paraId="2CAF063F" w14:textId="77777777" w:rsidR="00B30C60" w:rsidRPr="005B74D2" w:rsidRDefault="00187C8D">
      <w:pPr>
        <w:jc w:val="center"/>
        <w:rPr>
          <w:rFonts w:ascii="Arial" w:hAnsi="Arial" w:cs="Arial"/>
          <w:b/>
          <w:sz w:val="24"/>
          <w:szCs w:val="24"/>
        </w:rPr>
      </w:pPr>
      <w:r w:rsidRPr="005B74D2">
        <w:rPr>
          <w:rFonts w:ascii="Arial" w:hAnsi="Arial" w:cs="Arial"/>
          <w:b/>
          <w:bCs/>
          <w:spacing w:val="-4"/>
          <w:sz w:val="24"/>
          <w:szCs w:val="24"/>
        </w:rPr>
        <w:t>А</w:t>
      </w:r>
      <w:r w:rsidR="00264C81" w:rsidRPr="005B74D2">
        <w:rPr>
          <w:rFonts w:ascii="Arial" w:hAnsi="Arial" w:cs="Arial"/>
          <w:b/>
          <w:bCs/>
          <w:spacing w:val="-4"/>
          <w:sz w:val="24"/>
          <w:szCs w:val="24"/>
        </w:rPr>
        <w:t>кционерное общество «Открытие Холдинг»</w:t>
      </w:r>
    </w:p>
    <w:p w14:paraId="518F755A" w14:textId="77777777" w:rsidR="00D1394A" w:rsidRPr="005B74D2" w:rsidRDefault="00D1394A">
      <w:pPr>
        <w:pBdr>
          <w:top w:val="single" w:sz="4" w:space="1" w:color="auto"/>
        </w:pBdr>
        <w:jc w:val="center"/>
        <w:rPr>
          <w:rFonts w:ascii="Arial" w:hAnsi="Arial" w:cs="Arial"/>
        </w:rPr>
      </w:pPr>
    </w:p>
    <w:p w14:paraId="4657E16F" w14:textId="467085C3" w:rsidR="005B74D2" w:rsidRPr="00FB6575" w:rsidRDefault="005B74D2" w:rsidP="005B74D2">
      <w:pPr>
        <w:jc w:val="center"/>
        <w:rPr>
          <w:rFonts w:ascii="Arial" w:hAnsi="Arial" w:cs="Arial"/>
          <w:color w:val="000000" w:themeColor="text1"/>
        </w:rPr>
      </w:pPr>
      <w:r w:rsidRPr="00FB6575">
        <w:rPr>
          <w:rFonts w:ascii="Arial" w:hAnsi="Arial" w:cs="Arial"/>
          <w:color w:val="000000" w:themeColor="text1"/>
        </w:rPr>
        <w:t xml:space="preserve">Биржевые облигации процентные неконвертируемые документарные на предъявителя с обязательным централизованным хранением серии </w:t>
      </w:r>
      <w:r>
        <w:rPr>
          <w:rFonts w:ascii="Arial" w:hAnsi="Arial" w:cs="Arial"/>
          <w:color w:val="000000" w:themeColor="text1"/>
        </w:rPr>
        <w:t>БО-П01</w:t>
      </w:r>
      <w:r w:rsidRPr="00FB6575">
        <w:rPr>
          <w:rFonts w:ascii="Arial" w:hAnsi="Arial" w:cs="Arial"/>
          <w:color w:val="000000" w:themeColor="text1"/>
        </w:rPr>
        <w:t xml:space="preserve"> в количестве </w:t>
      </w:r>
      <w:r>
        <w:rPr>
          <w:rFonts w:ascii="Arial" w:hAnsi="Arial" w:cs="Arial"/>
          <w:color w:val="000000" w:themeColor="text1"/>
        </w:rPr>
        <w:t>3</w:t>
      </w:r>
      <w:r w:rsidRPr="00BE61C2">
        <w:rPr>
          <w:rFonts w:ascii="Arial" w:hAnsi="Arial" w:cs="Arial"/>
          <w:color w:val="000000" w:themeColor="text1"/>
        </w:rPr>
        <w:t>5</w:t>
      </w:r>
      <w:r w:rsidRPr="00FB6575">
        <w:rPr>
          <w:rFonts w:ascii="Arial" w:hAnsi="Arial" w:cs="Arial"/>
          <w:color w:val="000000" w:themeColor="text1"/>
        </w:rPr>
        <w:t xml:space="preserve"> 000 000 (</w:t>
      </w:r>
      <w:r>
        <w:rPr>
          <w:rFonts w:ascii="Arial" w:hAnsi="Arial" w:cs="Arial"/>
          <w:color w:val="000000" w:themeColor="text1"/>
        </w:rPr>
        <w:t>Тридцать пять</w:t>
      </w:r>
      <w:r w:rsidRPr="00FB6575">
        <w:rPr>
          <w:rFonts w:ascii="Arial" w:hAnsi="Arial" w:cs="Arial"/>
          <w:color w:val="000000" w:themeColor="text1"/>
        </w:rPr>
        <w:t xml:space="preserve"> миллион</w:t>
      </w:r>
      <w:r>
        <w:rPr>
          <w:rFonts w:ascii="Arial" w:hAnsi="Arial" w:cs="Arial"/>
          <w:color w:val="000000" w:themeColor="text1"/>
        </w:rPr>
        <w:t>ов</w:t>
      </w:r>
      <w:r w:rsidRPr="00FB6575">
        <w:rPr>
          <w:rFonts w:ascii="Arial" w:hAnsi="Arial" w:cs="Arial"/>
          <w:color w:val="000000" w:themeColor="text1"/>
        </w:rPr>
        <w:t>) штук номинальной стоимостью 1 000 (Одна тысяча) российских рублей каждая</w:t>
      </w:r>
      <w:r>
        <w:rPr>
          <w:rFonts w:ascii="Arial" w:hAnsi="Arial" w:cs="Arial"/>
          <w:color w:val="000000" w:themeColor="text1"/>
        </w:rPr>
        <w:t>, общей номинальной стоимостью 35 000 000 000 (Тридцать пять миллиардов) рублей</w:t>
      </w:r>
      <w:r w:rsidRPr="00FB6575">
        <w:rPr>
          <w:rFonts w:ascii="Arial" w:hAnsi="Arial" w:cs="Arial"/>
          <w:color w:val="000000" w:themeColor="text1"/>
        </w:rPr>
        <w:t xml:space="preserve"> со сроком </w:t>
      </w:r>
      <w:r w:rsidRPr="000D7E46">
        <w:rPr>
          <w:rFonts w:ascii="Arial" w:hAnsi="Arial" w:cs="Arial"/>
          <w:color w:val="000000" w:themeColor="text1"/>
        </w:rPr>
        <w:t xml:space="preserve">погашения в </w:t>
      </w:r>
      <w:r>
        <w:rPr>
          <w:rFonts w:ascii="Arial" w:hAnsi="Arial" w:cs="Arial"/>
        </w:rPr>
        <w:t>5 460 (Пять</w:t>
      </w:r>
      <w:r w:rsidRPr="008F0EDD">
        <w:rPr>
          <w:rFonts w:ascii="Arial" w:hAnsi="Arial" w:cs="Arial"/>
        </w:rPr>
        <w:t xml:space="preserve"> тысяч четыреста </w:t>
      </w:r>
      <w:r>
        <w:rPr>
          <w:rFonts w:ascii="Arial" w:hAnsi="Arial" w:cs="Arial"/>
        </w:rPr>
        <w:t>шестидесятый</w:t>
      </w:r>
      <w:r w:rsidRPr="008F0EDD">
        <w:rPr>
          <w:rFonts w:ascii="Arial" w:hAnsi="Arial" w:cs="Arial"/>
        </w:rPr>
        <w:t>)</w:t>
      </w:r>
      <w:r>
        <w:rPr>
          <w:rFonts w:ascii="Arial" w:hAnsi="Arial" w:cs="Arial"/>
        </w:rPr>
        <w:t xml:space="preserve"> день</w:t>
      </w:r>
      <w:r w:rsidRPr="008F0EDD">
        <w:rPr>
          <w:rFonts w:ascii="Arial" w:hAnsi="Arial" w:cs="Arial"/>
        </w:rPr>
        <w:t xml:space="preserve"> </w:t>
      </w:r>
      <w:r w:rsidRPr="00B94BCA">
        <w:rPr>
          <w:rFonts w:ascii="Arial" w:hAnsi="Arial" w:cs="Arial"/>
          <w:color w:val="000000" w:themeColor="text1"/>
        </w:rPr>
        <w:t>с</w:t>
      </w:r>
      <w:r w:rsidRPr="000D7E46">
        <w:rPr>
          <w:rFonts w:ascii="Arial" w:hAnsi="Arial" w:cs="Arial"/>
          <w:color w:val="000000" w:themeColor="text1"/>
        </w:rPr>
        <w:t xml:space="preserve"> даты начала размещения биржевых облигаций выпуска, с возможностью</w:t>
      </w:r>
      <w:r w:rsidRPr="00FB6575">
        <w:rPr>
          <w:rFonts w:ascii="Arial" w:hAnsi="Arial" w:cs="Arial"/>
          <w:color w:val="000000" w:themeColor="text1"/>
        </w:rPr>
        <w:t xml:space="preserve"> досрочного погашения по требованию владельцев и по усмотрению эмитента, размещ</w:t>
      </w:r>
      <w:r>
        <w:rPr>
          <w:rFonts w:ascii="Arial" w:hAnsi="Arial" w:cs="Arial"/>
          <w:color w:val="000000" w:themeColor="text1"/>
        </w:rPr>
        <w:t>енные</w:t>
      </w:r>
      <w:r w:rsidRPr="00FB6575">
        <w:rPr>
          <w:rFonts w:ascii="Arial" w:hAnsi="Arial" w:cs="Arial"/>
          <w:color w:val="000000" w:themeColor="text1"/>
        </w:rPr>
        <w:t xml:space="preserve"> по открытой подписке.</w:t>
      </w:r>
    </w:p>
    <w:p w14:paraId="350E5CF9" w14:textId="77777777" w:rsidR="005B74D2" w:rsidRPr="005B74D2" w:rsidRDefault="005B74D2" w:rsidP="00187C8D">
      <w:pPr>
        <w:jc w:val="center"/>
        <w:rPr>
          <w:rFonts w:ascii="Arial" w:hAnsi="Arial" w:cs="Arial"/>
          <w:b/>
          <w:bCs/>
          <w:iCs/>
          <w:sz w:val="22"/>
          <w:szCs w:val="22"/>
          <w:u w:val="single"/>
        </w:rPr>
      </w:pPr>
    </w:p>
    <w:p w14:paraId="1E010BD6" w14:textId="77777777" w:rsidR="00D1394A" w:rsidRDefault="00D1394A" w:rsidP="00FE75F1">
      <w:pPr>
        <w:pBdr>
          <w:top w:val="single" w:sz="4" w:space="1" w:color="auto"/>
        </w:pBdr>
        <w:spacing w:after="60"/>
        <w:jc w:val="center"/>
        <w:rPr>
          <w:rFonts w:ascii="Arial" w:hAnsi="Arial" w:cs="Arial"/>
        </w:rPr>
      </w:pPr>
    </w:p>
    <w:p w14:paraId="598BB1E7" w14:textId="77777777" w:rsidR="00FE75F1" w:rsidRDefault="00FE75F1" w:rsidP="00FE75F1">
      <w:pPr>
        <w:tabs>
          <w:tab w:val="left" w:pos="1276"/>
          <w:tab w:val="right" w:pos="9923"/>
        </w:tabs>
        <w:spacing w:before="60"/>
        <w:jc w:val="both"/>
        <w:rPr>
          <w:rFonts w:ascii="Arial" w:hAnsi="Arial" w:cs="Arial"/>
        </w:rPr>
      </w:pPr>
      <w:r w:rsidRPr="00184837">
        <w:rPr>
          <w:rFonts w:ascii="Arial" w:hAnsi="Arial" w:cs="Arial"/>
        </w:rPr>
        <w:t xml:space="preserve">Программа </w:t>
      </w:r>
      <w:r w:rsidRPr="000C55BC">
        <w:rPr>
          <w:rFonts w:ascii="Arial" w:hAnsi="Arial" w:cs="Arial"/>
        </w:rPr>
        <w:t>биржев</w:t>
      </w:r>
      <w:r w:rsidRPr="00BD173D">
        <w:rPr>
          <w:rFonts w:ascii="Arial" w:hAnsi="Arial" w:cs="Arial"/>
        </w:rPr>
        <w:t>ы</w:t>
      </w:r>
      <w:r>
        <w:rPr>
          <w:rFonts w:ascii="Arial" w:hAnsi="Arial" w:cs="Arial"/>
        </w:rPr>
        <w:t>х</w:t>
      </w:r>
      <w:r w:rsidRPr="000C55BC">
        <w:rPr>
          <w:rFonts w:ascii="Arial" w:hAnsi="Arial" w:cs="Arial"/>
        </w:rPr>
        <w:t xml:space="preserve"> облигаци</w:t>
      </w:r>
      <w:r>
        <w:rPr>
          <w:rFonts w:ascii="Arial" w:hAnsi="Arial" w:cs="Arial"/>
        </w:rPr>
        <w:t>й</w:t>
      </w:r>
      <w:r w:rsidRPr="000C55BC">
        <w:rPr>
          <w:rFonts w:ascii="Arial" w:hAnsi="Arial" w:cs="Arial"/>
        </w:rPr>
        <w:t xml:space="preserve"> процентны</w:t>
      </w:r>
      <w:r>
        <w:rPr>
          <w:rFonts w:ascii="Arial" w:hAnsi="Arial" w:cs="Arial"/>
        </w:rPr>
        <w:t>х</w:t>
      </w:r>
      <w:r w:rsidRPr="000C55BC">
        <w:rPr>
          <w:rFonts w:ascii="Arial" w:hAnsi="Arial" w:cs="Arial"/>
        </w:rPr>
        <w:t xml:space="preserve"> неконвертируемы</w:t>
      </w:r>
      <w:r>
        <w:rPr>
          <w:rFonts w:ascii="Arial" w:hAnsi="Arial" w:cs="Arial"/>
        </w:rPr>
        <w:t>х</w:t>
      </w:r>
      <w:r w:rsidRPr="000C55BC">
        <w:rPr>
          <w:rFonts w:ascii="Arial" w:hAnsi="Arial" w:cs="Arial"/>
        </w:rPr>
        <w:t xml:space="preserve"> документарны</w:t>
      </w:r>
      <w:r>
        <w:rPr>
          <w:rFonts w:ascii="Arial" w:hAnsi="Arial" w:cs="Arial"/>
        </w:rPr>
        <w:t>х</w:t>
      </w:r>
      <w:r w:rsidRPr="000C55BC">
        <w:rPr>
          <w:rFonts w:ascii="Arial" w:hAnsi="Arial" w:cs="Arial"/>
        </w:rPr>
        <w:t xml:space="preserve"> на предъявителя с обязательным централизованным хранением общей номинальной стоимостью всех выпусков биржевых облигаций, размещаемых в рамках программы биржевых облигаций</w:t>
      </w:r>
      <w:r w:rsidRPr="002127A2">
        <w:rPr>
          <w:rFonts w:ascii="Arial" w:hAnsi="Arial" w:cs="Arial"/>
        </w:rPr>
        <w:t xml:space="preserve">, </w:t>
      </w:r>
      <w:r w:rsidRPr="00066FB3">
        <w:rPr>
          <w:rFonts w:ascii="Arial" w:hAnsi="Arial" w:cs="Arial"/>
        </w:rPr>
        <w:t xml:space="preserve">до 250 000 000 </w:t>
      </w:r>
      <w:r w:rsidRPr="008F0EDD">
        <w:rPr>
          <w:rFonts w:ascii="Arial" w:hAnsi="Arial" w:cs="Arial"/>
        </w:rPr>
        <w:t>000 (Двухсот пятидесяти миллиардов) российских рублей включительно или эквивалента этой суммы в иностранной валюте со сроком погашения в дату, которая наступает не позднее 5 460 (Пяти тысяч четыреста шестидесяти) дней с даты начала размещения отдельного выпуска биржевых облигаций в рамках программы</w:t>
      </w:r>
      <w:r w:rsidRPr="002127A2">
        <w:rPr>
          <w:rFonts w:ascii="Arial" w:hAnsi="Arial" w:cs="Arial"/>
        </w:rPr>
        <w:t xml:space="preserve"> биржевых облигаций, с возможностью досрочного погашения по требованию владельцев и по усмотрению эмитента, размещаемы</w:t>
      </w:r>
      <w:r>
        <w:rPr>
          <w:rFonts w:ascii="Arial" w:hAnsi="Arial" w:cs="Arial"/>
        </w:rPr>
        <w:t xml:space="preserve">х </w:t>
      </w:r>
      <w:r w:rsidRPr="002127A2">
        <w:rPr>
          <w:rFonts w:ascii="Arial" w:hAnsi="Arial" w:cs="Arial"/>
        </w:rPr>
        <w:t>путем открытой подписки в рамках программы биржевых</w:t>
      </w:r>
      <w:r>
        <w:rPr>
          <w:rFonts w:ascii="Arial" w:hAnsi="Arial" w:cs="Arial"/>
        </w:rPr>
        <w:t xml:space="preserve"> облигаций</w:t>
      </w:r>
    </w:p>
    <w:p w14:paraId="5F34CF18" w14:textId="77777777" w:rsidR="00FE75F1" w:rsidRDefault="00FE75F1" w:rsidP="00FE75F1">
      <w:pPr>
        <w:tabs>
          <w:tab w:val="left" w:pos="9866"/>
        </w:tabs>
        <w:spacing w:before="60"/>
        <w:ind w:left="4820" w:hanging="4820"/>
        <w:jc w:val="both"/>
        <w:rPr>
          <w:rFonts w:ascii="Arial" w:hAnsi="Arial" w:cs="Arial"/>
        </w:rPr>
      </w:pPr>
      <w:r>
        <w:rPr>
          <w:rFonts w:ascii="Arial" w:hAnsi="Arial" w:cs="Arial"/>
        </w:rPr>
        <w:t>Серия программы биржевых облигаций</w:t>
      </w:r>
      <w:r w:rsidRPr="00633751">
        <w:rPr>
          <w:rFonts w:ascii="Arial" w:hAnsi="Arial" w:cs="Arial"/>
        </w:rPr>
        <w:t>: 001Р</w:t>
      </w:r>
    </w:p>
    <w:p w14:paraId="07F9C64E" w14:textId="77777777" w:rsidR="00FE75F1" w:rsidRPr="00D635E3" w:rsidRDefault="00FE75F1" w:rsidP="00FE75F1">
      <w:pPr>
        <w:tabs>
          <w:tab w:val="right" w:pos="9923"/>
        </w:tabs>
        <w:spacing w:before="60"/>
        <w:jc w:val="both"/>
        <w:rPr>
          <w:rFonts w:ascii="Arial" w:hAnsi="Arial" w:cs="Arial"/>
        </w:rPr>
      </w:pPr>
      <w:r w:rsidRPr="00D635E3">
        <w:rPr>
          <w:rFonts w:ascii="Arial" w:hAnsi="Arial" w:cs="Arial"/>
        </w:rPr>
        <w:t xml:space="preserve">идентификационный номер, присвоенный программе биржевых облигаций: </w:t>
      </w:r>
      <w:r w:rsidRPr="0098670C">
        <w:rPr>
          <w:rFonts w:ascii="Arial" w:hAnsi="Arial" w:cs="Arial"/>
        </w:rPr>
        <w:t xml:space="preserve">4-14406-A-001P-02E </w:t>
      </w:r>
    </w:p>
    <w:p w14:paraId="1439581C" w14:textId="77777777" w:rsidR="00FE75F1" w:rsidRPr="00D635E3" w:rsidRDefault="00FE75F1" w:rsidP="00FE75F1">
      <w:pPr>
        <w:tabs>
          <w:tab w:val="right" w:pos="9923"/>
        </w:tabs>
        <w:spacing w:before="60"/>
        <w:jc w:val="both"/>
        <w:rPr>
          <w:rFonts w:ascii="Arial" w:hAnsi="Arial" w:cs="Arial"/>
        </w:rPr>
      </w:pPr>
      <w:r w:rsidRPr="00D635E3">
        <w:rPr>
          <w:rFonts w:ascii="Arial" w:hAnsi="Arial" w:cs="Arial"/>
        </w:rPr>
        <w:t xml:space="preserve">дата присвоения идентификационного номера программе биржевых облигаций: </w:t>
      </w:r>
      <w:r w:rsidRPr="0098670C">
        <w:rPr>
          <w:rFonts w:ascii="Arial" w:hAnsi="Arial" w:cs="Arial"/>
        </w:rPr>
        <w:t>10.05.2017 г.</w:t>
      </w:r>
    </w:p>
    <w:p w14:paraId="53720DE3" w14:textId="77777777" w:rsidR="00FE75F1" w:rsidRDefault="00FE75F1" w:rsidP="00F62D62">
      <w:pPr>
        <w:pBdr>
          <w:top w:val="single" w:sz="4" w:space="1" w:color="auto"/>
        </w:pBdr>
        <w:spacing w:after="120"/>
        <w:jc w:val="center"/>
        <w:rPr>
          <w:rFonts w:ascii="Arial" w:hAnsi="Arial" w:cs="Arial"/>
        </w:rPr>
      </w:pPr>
    </w:p>
    <w:p w14:paraId="50F6811B" w14:textId="77777777" w:rsidR="00266674" w:rsidRPr="00FE75F1" w:rsidRDefault="00266674" w:rsidP="00266674">
      <w:pPr>
        <w:jc w:val="center"/>
        <w:rPr>
          <w:rFonts w:ascii="Arial" w:hAnsi="Arial" w:cs="Arial"/>
        </w:rPr>
      </w:pPr>
      <w:r w:rsidRPr="00FE75F1">
        <w:rPr>
          <w:rFonts w:ascii="Arial" w:hAnsi="Arial" w:cs="Arial"/>
        </w:rPr>
        <w:t xml:space="preserve">Идентификационный номер выпуска </w:t>
      </w:r>
    </w:p>
    <w:tbl>
      <w:tblPr>
        <w:tblW w:w="0" w:type="auto"/>
        <w:jc w:val="center"/>
        <w:tblLayout w:type="fixed"/>
        <w:tblCellMar>
          <w:left w:w="28" w:type="dxa"/>
          <w:right w:w="28" w:type="dxa"/>
        </w:tblCellMar>
        <w:tblLook w:val="0000" w:firstRow="0" w:lastRow="0" w:firstColumn="0" w:lastColumn="0" w:noHBand="0" w:noVBand="0"/>
      </w:tblPr>
      <w:tblGrid>
        <w:gridCol w:w="369"/>
        <w:gridCol w:w="369"/>
        <w:gridCol w:w="369"/>
        <w:gridCol w:w="340"/>
        <w:gridCol w:w="369"/>
        <w:gridCol w:w="369"/>
        <w:gridCol w:w="369"/>
        <w:gridCol w:w="369"/>
        <w:gridCol w:w="369"/>
        <w:gridCol w:w="369"/>
        <w:gridCol w:w="369"/>
        <w:gridCol w:w="369"/>
        <w:gridCol w:w="369"/>
        <w:gridCol w:w="369"/>
        <w:gridCol w:w="369"/>
        <w:gridCol w:w="369"/>
        <w:gridCol w:w="369"/>
        <w:gridCol w:w="369"/>
        <w:gridCol w:w="369"/>
        <w:gridCol w:w="369"/>
      </w:tblGrid>
      <w:tr w:rsidR="00266674" w:rsidRPr="00FE75F1" w14:paraId="3E3FCC44" w14:textId="77777777" w:rsidTr="008A4E82">
        <w:trPr>
          <w:trHeight w:val="340"/>
          <w:jc w:val="center"/>
        </w:trPr>
        <w:tc>
          <w:tcPr>
            <w:tcW w:w="369" w:type="dxa"/>
            <w:tcBorders>
              <w:top w:val="single" w:sz="4" w:space="0" w:color="auto"/>
              <w:left w:val="single" w:sz="4" w:space="0" w:color="auto"/>
              <w:bottom w:val="single" w:sz="4" w:space="0" w:color="auto"/>
              <w:right w:val="single" w:sz="4" w:space="0" w:color="auto"/>
            </w:tcBorders>
            <w:vAlign w:val="bottom"/>
          </w:tcPr>
          <w:p w14:paraId="1BC3D42F" w14:textId="77777777" w:rsidR="00266674" w:rsidRPr="00FE75F1" w:rsidRDefault="00266674" w:rsidP="008A4E82">
            <w:pPr>
              <w:jc w:val="center"/>
              <w:rPr>
                <w:rFonts w:ascii="Arial" w:hAnsi="Arial" w:cs="Arial"/>
              </w:rPr>
            </w:pPr>
            <w:r>
              <w:rPr>
                <w:rFonts w:ascii="Arial" w:hAnsi="Arial" w:cs="Arial"/>
              </w:rPr>
              <w:t>4</w:t>
            </w:r>
          </w:p>
        </w:tc>
        <w:tc>
          <w:tcPr>
            <w:tcW w:w="369" w:type="dxa"/>
            <w:tcBorders>
              <w:top w:val="single" w:sz="4" w:space="0" w:color="auto"/>
              <w:left w:val="nil"/>
              <w:bottom w:val="single" w:sz="4" w:space="0" w:color="auto"/>
              <w:right w:val="nil"/>
            </w:tcBorders>
            <w:vAlign w:val="bottom"/>
          </w:tcPr>
          <w:p w14:paraId="42AFCDB7" w14:textId="77777777" w:rsidR="00266674" w:rsidRPr="00FE75F1" w:rsidRDefault="00266674" w:rsidP="008A4E82">
            <w:pPr>
              <w:jc w:val="center"/>
              <w:rPr>
                <w:rFonts w:ascii="Arial" w:hAnsi="Arial" w:cs="Arial"/>
              </w:rPr>
            </w:pPr>
            <w:r>
              <w:rPr>
                <w:rFonts w:ascii="Arial" w:hAnsi="Arial" w:cs="Arial"/>
              </w:rPr>
              <w:t>В</w:t>
            </w:r>
          </w:p>
        </w:tc>
        <w:tc>
          <w:tcPr>
            <w:tcW w:w="369" w:type="dxa"/>
            <w:tcBorders>
              <w:top w:val="single" w:sz="4" w:space="0" w:color="auto"/>
              <w:left w:val="single" w:sz="4" w:space="0" w:color="auto"/>
              <w:bottom w:val="single" w:sz="4" w:space="0" w:color="auto"/>
              <w:right w:val="single" w:sz="4" w:space="0" w:color="auto"/>
            </w:tcBorders>
            <w:vAlign w:val="bottom"/>
          </w:tcPr>
          <w:p w14:paraId="6D73B99F" w14:textId="77777777" w:rsidR="00266674" w:rsidRPr="00FE75F1" w:rsidRDefault="00266674" w:rsidP="008A4E82">
            <w:pPr>
              <w:jc w:val="center"/>
              <w:rPr>
                <w:rFonts w:ascii="Arial" w:hAnsi="Arial" w:cs="Arial"/>
              </w:rPr>
            </w:pPr>
            <w:r>
              <w:rPr>
                <w:rFonts w:ascii="Arial" w:hAnsi="Arial" w:cs="Arial"/>
              </w:rPr>
              <w:t>0</w:t>
            </w:r>
          </w:p>
        </w:tc>
        <w:tc>
          <w:tcPr>
            <w:tcW w:w="340" w:type="dxa"/>
            <w:tcBorders>
              <w:top w:val="single" w:sz="4" w:space="0" w:color="auto"/>
              <w:left w:val="single" w:sz="4" w:space="0" w:color="auto"/>
              <w:bottom w:val="single" w:sz="4" w:space="0" w:color="auto"/>
              <w:right w:val="single" w:sz="4" w:space="0" w:color="auto"/>
            </w:tcBorders>
            <w:vAlign w:val="bottom"/>
          </w:tcPr>
          <w:p w14:paraId="0BA5084B" w14:textId="77777777" w:rsidR="00266674" w:rsidRPr="00FE75F1" w:rsidRDefault="00266674" w:rsidP="008A4E82">
            <w:pPr>
              <w:jc w:val="center"/>
              <w:rPr>
                <w:rFonts w:ascii="Arial" w:hAnsi="Arial" w:cs="Arial"/>
              </w:rPr>
            </w:pPr>
            <w:r>
              <w:rPr>
                <w:rFonts w:ascii="Arial" w:hAnsi="Arial" w:cs="Arial"/>
              </w:rPr>
              <w:t>2</w:t>
            </w:r>
          </w:p>
        </w:tc>
        <w:tc>
          <w:tcPr>
            <w:tcW w:w="369" w:type="dxa"/>
            <w:tcBorders>
              <w:top w:val="single" w:sz="4" w:space="0" w:color="auto"/>
              <w:left w:val="nil"/>
              <w:bottom w:val="single" w:sz="4" w:space="0" w:color="auto"/>
              <w:right w:val="nil"/>
            </w:tcBorders>
            <w:vAlign w:val="bottom"/>
          </w:tcPr>
          <w:p w14:paraId="553BDE91" w14:textId="77777777" w:rsidR="00266674" w:rsidRPr="00FE75F1" w:rsidRDefault="00266674" w:rsidP="008A4E82">
            <w:pPr>
              <w:jc w:val="center"/>
              <w:rPr>
                <w:rFonts w:ascii="Arial" w:hAnsi="Arial" w:cs="Arial"/>
              </w:rPr>
            </w:pPr>
            <w:r>
              <w:rPr>
                <w:rFonts w:ascii="Arial" w:hAnsi="Arial" w:cs="Arial"/>
              </w:rPr>
              <w:t>-</w:t>
            </w:r>
          </w:p>
        </w:tc>
        <w:tc>
          <w:tcPr>
            <w:tcW w:w="369" w:type="dxa"/>
            <w:tcBorders>
              <w:top w:val="single" w:sz="4" w:space="0" w:color="auto"/>
              <w:left w:val="single" w:sz="4" w:space="0" w:color="auto"/>
              <w:bottom w:val="single" w:sz="4" w:space="0" w:color="auto"/>
              <w:right w:val="single" w:sz="4" w:space="0" w:color="auto"/>
            </w:tcBorders>
            <w:vAlign w:val="bottom"/>
          </w:tcPr>
          <w:p w14:paraId="74D638CA" w14:textId="77777777" w:rsidR="00266674" w:rsidRPr="00FE75F1" w:rsidRDefault="00266674" w:rsidP="008A4E82">
            <w:pPr>
              <w:jc w:val="center"/>
              <w:rPr>
                <w:rFonts w:ascii="Arial" w:hAnsi="Arial" w:cs="Arial"/>
              </w:rPr>
            </w:pPr>
            <w:r>
              <w:rPr>
                <w:rFonts w:ascii="Arial" w:hAnsi="Arial" w:cs="Arial"/>
              </w:rPr>
              <w:t>0</w:t>
            </w:r>
          </w:p>
        </w:tc>
        <w:tc>
          <w:tcPr>
            <w:tcW w:w="369" w:type="dxa"/>
            <w:tcBorders>
              <w:top w:val="single" w:sz="4" w:space="0" w:color="auto"/>
              <w:left w:val="single" w:sz="4" w:space="0" w:color="auto"/>
              <w:bottom w:val="single" w:sz="4" w:space="0" w:color="auto"/>
              <w:right w:val="single" w:sz="4" w:space="0" w:color="auto"/>
            </w:tcBorders>
            <w:vAlign w:val="bottom"/>
          </w:tcPr>
          <w:p w14:paraId="594D8E99" w14:textId="4600A15E" w:rsidR="00266674" w:rsidRPr="00FE75F1" w:rsidRDefault="00266674" w:rsidP="008A4E82">
            <w:pPr>
              <w:jc w:val="center"/>
              <w:rPr>
                <w:rFonts w:ascii="Arial" w:hAnsi="Arial" w:cs="Arial"/>
              </w:rPr>
            </w:pPr>
            <w:r>
              <w:rPr>
                <w:rFonts w:ascii="Arial" w:hAnsi="Arial" w:cs="Arial"/>
              </w:rPr>
              <w:t>1</w:t>
            </w:r>
          </w:p>
        </w:tc>
        <w:tc>
          <w:tcPr>
            <w:tcW w:w="369" w:type="dxa"/>
            <w:tcBorders>
              <w:top w:val="single" w:sz="4" w:space="0" w:color="auto"/>
              <w:left w:val="single" w:sz="4" w:space="0" w:color="auto"/>
              <w:bottom w:val="single" w:sz="4" w:space="0" w:color="auto"/>
              <w:right w:val="single" w:sz="4" w:space="0" w:color="auto"/>
            </w:tcBorders>
            <w:vAlign w:val="bottom"/>
          </w:tcPr>
          <w:p w14:paraId="0F646F1B" w14:textId="77777777" w:rsidR="00266674" w:rsidRPr="00FE75F1" w:rsidRDefault="00266674" w:rsidP="008A4E82">
            <w:pPr>
              <w:jc w:val="center"/>
              <w:rPr>
                <w:rFonts w:ascii="Arial" w:hAnsi="Arial" w:cs="Arial"/>
              </w:rPr>
            </w:pPr>
            <w:r>
              <w:rPr>
                <w:rFonts w:ascii="Arial" w:hAnsi="Arial" w:cs="Arial"/>
              </w:rPr>
              <w:t>-</w:t>
            </w:r>
          </w:p>
        </w:tc>
        <w:tc>
          <w:tcPr>
            <w:tcW w:w="369" w:type="dxa"/>
            <w:tcBorders>
              <w:top w:val="single" w:sz="4" w:space="0" w:color="auto"/>
              <w:left w:val="single" w:sz="4" w:space="0" w:color="auto"/>
              <w:bottom w:val="single" w:sz="4" w:space="0" w:color="auto"/>
              <w:right w:val="single" w:sz="4" w:space="0" w:color="auto"/>
            </w:tcBorders>
            <w:vAlign w:val="bottom"/>
          </w:tcPr>
          <w:p w14:paraId="1B072B63" w14:textId="77777777" w:rsidR="00266674" w:rsidRPr="00FE75F1" w:rsidRDefault="00266674" w:rsidP="008A4E82">
            <w:pPr>
              <w:jc w:val="center"/>
              <w:rPr>
                <w:rFonts w:ascii="Arial" w:hAnsi="Arial" w:cs="Arial"/>
              </w:rPr>
            </w:pPr>
            <w:r>
              <w:rPr>
                <w:rFonts w:ascii="Arial" w:hAnsi="Arial" w:cs="Arial"/>
              </w:rPr>
              <w:t>1</w:t>
            </w:r>
          </w:p>
        </w:tc>
        <w:tc>
          <w:tcPr>
            <w:tcW w:w="369" w:type="dxa"/>
            <w:tcBorders>
              <w:top w:val="single" w:sz="4" w:space="0" w:color="auto"/>
              <w:left w:val="single" w:sz="4" w:space="0" w:color="auto"/>
              <w:bottom w:val="single" w:sz="4" w:space="0" w:color="auto"/>
              <w:right w:val="single" w:sz="4" w:space="0" w:color="auto"/>
            </w:tcBorders>
            <w:vAlign w:val="bottom"/>
          </w:tcPr>
          <w:p w14:paraId="7D1840DD" w14:textId="77777777" w:rsidR="00266674" w:rsidRPr="00FE75F1" w:rsidRDefault="00266674" w:rsidP="008A4E82">
            <w:pPr>
              <w:jc w:val="center"/>
              <w:rPr>
                <w:rFonts w:ascii="Arial" w:hAnsi="Arial" w:cs="Arial"/>
              </w:rPr>
            </w:pPr>
            <w:r>
              <w:rPr>
                <w:rFonts w:ascii="Arial" w:hAnsi="Arial" w:cs="Arial"/>
              </w:rPr>
              <w:t>4</w:t>
            </w:r>
          </w:p>
        </w:tc>
        <w:tc>
          <w:tcPr>
            <w:tcW w:w="369" w:type="dxa"/>
            <w:tcBorders>
              <w:top w:val="single" w:sz="4" w:space="0" w:color="auto"/>
              <w:left w:val="nil"/>
              <w:bottom w:val="single" w:sz="4" w:space="0" w:color="auto"/>
              <w:right w:val="nil"/>
            </w:tcBorders>
            <w:vAlign w:val="bottom"/>
          </w:tcPr>
          <w:p w14:paraId="267D5E90" w14:textId="77777777" w:rsidR="00266674" w:rsidRPr="00FE75F1" w:rsidRDefault="00266674" w:rsidP="008A4E82">
            <w:pPr>
              <w:jc w:val="center"/>
              <w:rPr>
                <w:rFonts w:ascii="Arial" w:hAnsi="Arial" w:cs="Arial"/>
              </w:rPr>
            </w:pPr>
            <w:r>
              <w:rPr>
                <w:rFonts w:ascii="Arial" w:hAnsi="Arial" w:cs="Arial"/>
              </w:rPr>
              <w:t>4</w:t>
            </w:r>
          </w:p>
        </w:tc>
        <w:tc>
          <w:tcPr>
            <w:tcW w:w="369" w:type="dxa"/>
            <w:tcBorders>
              <w:top w:val="single" w:sz="4" w:space="0" w:color="auto"/>
              <w:left w:val="single" w:sz="4" w:space="0" w:color="auto"/>
              <w:bottom w:val="single" w:sz="4" w:space="0" w:color="auto"/>
              <w:right w:val="single" w:sz="4" w:space="0" w:color="auto"/>
            </w:tcBorders>
            <w:vAlign w:val="bottom"/>
          </w:tcPr>
          <w:p w14:paraId="32A192F4" w14:textId="77777777" w:rsidR="00266674" w:rsidRPr="00FE75F1" w:rsidRDefault="00266674" w:rsidP="008A4E82">
            <w:pPr>
              <w:jc w:val="center"/>
              <w:rPr>
                <w:rFonts w:ascii="Arial" w:hAnsi="Arial" w:cs="Arial"/>
              </w:rPr>
            </w:pPr>
            <w:r>
              <w:rPr>
                <w:rFonts w:ascii="Arial" w:hAnsi="Arial" w:cs="Arial"/>
              </w:rPr>
              <w:t>0</w:t>
            </w:r>
          </w:p>
        </w:tc>
        <w:tc>
          <w:tcPr>
            <w:tcW w:w="369" w:type="dxa"/>
            <w:tcBorders>
              <w:top w:val="single" w:sz="4" w:space="0" w:color="auto"/>
              <w:left w:val="single" w:sz="4" w:space="0" w:color="auto"/>
              <w:bottom w:val="single" w:sz="4" w:space="0" w:color="auto"/>
              <w:right w:val="single" w:sz="4" w:space="0" w:color="auto"/>
            </w:tcBorders>
            <w:vAlign w:val="bottom"/>
          </w:tcPr>
          <w:p w14:paraId="7B8F6FE8" w14:textId="77777777" w:rsidR="00266674" w:rsidRPr="00FE75F1" w:rsidRDefault="00266674" w:rsidP="008A4E82">
            <w:pPr>
              <w:jc w:val="center"/>
              <w:rPr>
                <w:rFonts w:ascii="Arial" w:hAnsi="Arial" w:cs="Arial"/>
              </w:rPr>
            </w:pPr>
            <w:r>
              <w:rPr>
                <w:rFonts w:ascii="Arial" w:hAnsi="Arial" w:cs="Arial"/>
              </w:rPr>
              <w:t>6</w:t>
            </w:r>
          </w:p>
        </w:tc>
        <w:tc>
          <w:tcPr>
            <w:tcW w:w="369" w:type="dxa"/>
            <w:tcBorders>
              <w:top w:val="single" w:sz="4" w:space="0" w:color="auto"/>
              <w:left w:val="single" w:sz="4" w:space="0" w:color="auto"/>
              <w:bottom w:val="single" w:sz="4" w:space="0" w:color="auto"/>
              <w:right w:val="single" w:sz="4" w:space="0" w:color="auto"/>
            </w:tcBorders>
            <w:vAlign w:val="bottom"/>
          </w:tcPr>
          <w:p w14:paraId="48C50C3E" w14:textId="77777777" w:rsidR="00266674" w:rsidRPr="00FE75F1" w:rsidRDefault="00266674" w:rsidP="008A4E82">
            <w:pPr>
              <w:jc w:val="center"/>
              <w:rPr>
                <w:rFonts w:ascii="Arial" w:hAnsi="Arial" w:cs="Arial"/>
              </w:rPr>
            </w:pPr>
            <w:r>
              <w:rPr>
                <w:rFonts w:ascii="Arial" w:hAnsi="Arial" w:cs="Arial"/>
              </w:rPr>
              <w:t>-</w:t>
            </w:r>
          </w:p>
        </w:tc>
        <w:tc>
          <w:tcPr>
            <w:tcW w:w="369" w:type="dxa"/>
            <w:tcBorders>
              <w:top w:val="single" w:sz="4" w:space="0" w:color="auto"/>
              <w:left w:val="single" w:sz="4" w:space="0" w:color="auto"/>
              <w:bottom w:val="single" w:sz="4" w:space="0" w:color="auto"/>
              <w:right w:val="single" w:sz="4" w:space="0" w:color="auto"/>
            </w:tcBorders>
            <w:vAlign w:val="bottom"/>
          </w:tcPr>
          <w:p w14:paraId="4A739531" w14:textId="77777777" w:rsidR="00266674" w:rsidRPr="00FE75F1" w:rsidRDefault="00266674" w:rsidP="008A4E82">
            <w:pPr>
              <w:jc w:val="center"/>
              <w:rPr>
                <w:rFonts w:ascii="Arial" w:hAnsi="Arial" w:cs="Arial"/>
              </w:rPr>
            </w:pPr>
            <w:r>
              <w:rPr>
                <w:rFonts w:ascii="Arial" w:hAnsi="Arial" w:cs="Arial"/>
              </w:rPr>
              <w:t>А</w:t>
            </w:r>
          </w:p>
        </w:tc>
        <w:tc>
          <w:tcPr>
            <w:tcW w:w="369" w:type="dxa"/>
            <w:tcBorders>
              <w:top w:val="single" w:sz="4" w:space="0" w:color="auto"/>
              <w:left w:val="single" w:sz="4" w:space="0" w:color="auto"/>
              <w:bottom w:val="single" w:sz="4" w:space="0" w:color="auto"/>
              <w:right w:val="single" w:sz="4" w:space="0" w:color="auto"/>
            </w:tcBorders>
            <w:vAlign w:val="bottom"/>
          </w:tcPr>
          <w:p w14:paraId="4F2F5D81" w14:textId="77777777" w:rsidR="00266674" w:rsidRPr="00FE75F1" w:rsidRDefault="00266674" w:rsidP="008A4E82">
            <w:pPr>
              <w:jc w:val="center"/>
              <w:rPr>
                <w:rFonts w:ascii="Arial" w:hAnsi="Arial" w:cs="Arial"/>
              </w:rPr>
            </w:pPr>
            <w:r>
              <w:rPr>
                <w:rFonts w:ascii="Arial" w:hAnsi="Arial" w:cs="Arial"/>
              </w:rPr>
              <w:t>-</w:t>
            </w:r>
          </w:p>
        </w:tc>
        <w:tc>
          <w:tcPr>
            <w:tcW w:w="369" w:type="dxa"/>
            <w:tcBorders>
              <w:top w:val="single" w:sz="4" w:space="0" w:color="auto"/>
              <w:left w:val="single" w:sz="4" w:space="0" w:color="auto"/>
              <w:bottom w:val="single" w:sz="4" w:space="0" w:color="auto"/>
              <w:right w:val="single" w:sz="4" w:space="0" w:color="auto"/>
            </w:tcBorders>
            <w:vAlign w:val="bottom"/>
          </w:tcPr>
          <w:p w14:paraId="6722FC7F" w14:textId="77777777" w:rsidR="00266674" w:rsidRPr="00FE75F1" w:rsidRDefault="00266674" w:rsidP="008A4E82">
            <w:pPr>
              <w:jc w:val="center"/>
              <w:rPr>
                <w:rFonts w:ascii="Arial" w:hAnsi="Arial" w:cs="Arial"/>
              </w:rPr>
            </w:pPr>
            <w:r>
              <w:rPr>
                <w:rFonts w:ascii="Arial" w:hAnsi="Arial" w:cs="Arial"/>
              </w:rPr>
              <w:t>0</w:t>
            </w:r>
          </w:p>
        </w:tc>
        <w:tc>
          <w:tcPr>
            <w:tcW w:w="369" w:type="dxa"/>
            <w:tcBorders>
              <w:top w:val="single" w:sz="4" w:space="0" w:color="auto"/>
              <w:left w:val="single" w:sz="4" w:space="0" w:color="auto"/>
              <w:bottom w:val="single" w:sz="4" w:space="0" w:color="auto"/>
              <w:right w:val="single" w:sz="4" w:space="0" w:color="auto"/>
            </w:tcBorders>
            <w:vAlign w:val="bottom"/>
          </w:tcPr>
          <w:p w14:paraId="443D7DC9" w14:textId="77777777" w:rsidR="00266674" w:rsidRPr="00FE75F1" w:rsidRDefault="00266674" w:rsidP="008A4E82">
            <w:pPr>
              <w:jc w:val="center"/>
              <w:rPr>
                <w:rFonts w:ascii="Arial" w:hAnsi="Arial" w:cs="Arial"/>
              </w:rPr>
            </w:pPr>
            <w:r>
              <w:rPr>
                <w:rFonts w:ascii="Arial" w:hAnsi="Arial" w:cs="Arial"/>
              </w:rPr>
              <w:t>0</w:t>
            </w:r>
          </w:p>
        </w:tc>
        <w:tc>
          <w:tcPr>
            <w:tcW w:w="369" w:type="dxa"/>
            <w:tcBorders>
              <w:top w:val="single" w:sz="4" w:space="0" w:color="auto"/>
              <w:left w:val="single" w:sz="4" w:space="0" w:color="auto"/>
              <w:bottom w:val="single" w:sz="4" w:space="0" w:color="auto"/>
              <w:right w:val="single" w:sz="4" w:space="0" w:color="auto"/>
            </w:tcBorders>
            <w:vAlign w:val="bottom"/>
          </w:tcPr>
          <w:p w14:paraId="060F6635" w14:textId="77777777" w:rsidR="00266674" w:rsidRPr="00FE75F1" w:rsidRDefault="00266674" w:rsidP="008A4E82">
            <w:pPr>
              <w:jc w:val="center"/>
              <w:rPr>
                <w:rFonts w:ascii="Arial" w:hAnsi="Arial" w:cs="Arial"/>
              </w:rPr>
            </w:pPr>
            <w:r>
              <w:rPr>
                <w:rFonts w:ascii="Arial" w:hAnsi="Arial" w:cs="Arial"/>
              </w:rPr>
              <w:t>1</w:t>
            </w:r>
          </w:p>
        </w:tc>
        <w:tc>
          <w:tcPr>
            <w:tcW w:w="369" w:type="dxa"/>
            <w:tcBorders>
              <w:top w:val="single" w:sz="4" w:space="0" w:color="auto"/>
              <w:left w:val="single" w:sz="4" w:space="0" w:color="auto"/>
              <w:bottom w:val="single" w:sz="4" w:space="0" w:color="auto"/>
              <w:right w:val="single" w:sz="4" w:space="0" w:color="auto"/>
            </w:tcBorders>
            <w:vAlign w:val="bottom"/>
          </w:tcPr>
          <w:p w14:paraId="17D0BF18" w14:textId="77777777" w:rsidR="00266674" w:rsidRPr="00FE75F1" w:rsidRDefault="00266674" w:rsidP="008A4E82">
            <w:pPr>
              <w:jc w:val="center"/>
              <w:rPr>
                <w:rFonts w:ascii="Arial" w:hAnsi="Arial" w:cs="Arial"/>
              </w:rPr>
            </w:pPr>
            <w:r>
              <w:rPr>
                <w:rFonts w:ascii="Arial" w:hAnsi="Arial" w:cs="Arial"/>
              </w:rPr>
              <w:t>Р</w:t>
            </w:r>
          </w:p>
        </w:tc>
      </w:tr>
    </w:tbl>
    <w:p w14:paraId="308C30A9" w14:textId="77777777" w:rsidR="00266674" w:rsidRPr="00FE75F1" w:rsidRDefault="00266674" w:rsidP="00266674">
      <w:pPr>
        <w:jc w:val="center"/>
        <w:rPr>
          <w:rFonts w:ascii="Arial" w:hAnsi="Arial" w:cs="Arial"/>
        </w:rPr>
      </w:pPr>
    </w:p>
    <w:p w14:paraId="0D3382B6" w14:textId="77777777" w:rsidR="00266674" w:rsidRPr="00FE75F1" w:rsidRDefault="00266674" w:rsidP="00266674">
      <w:pPr>
        <w:jc w:val="center"/>
        <w:rPr>
          <w:rFonts w:ascii="Arial" w:hAnsi="Arial" w:cs="Arial"/>
        </w:rPr>
      </w:pPr>
      <w:r w:rsidRPr="00FE75F1">
        <w:rPr>
          <w:rFonts w:ascii="Arial" w:hAnsi="Arial" w:cs="Arial"/>
        </w:rPr>
        <w:t>дата присвоения идентификационного номера</w:t>
      </w:r>
    </w:p>
    <w:tbl>
      <w:tblPr>
        <w:tblW w:w="0" w:type="auto"/>
        <w:jc w:val="center"/>
        <w:tblLayout w:type="fixed"/>
        <w:tblCellMar>
          <w:left w:w="28" w:type="dxa"/>
          <w:right w:w="28" w:type="dxa"/>
        </w:tblCellMar>
        <w:tblLook w:val="0000" w:firstRow="0" w:lastRow="0" w:firstColumn="0" w:lastColumn="0" w:noHBand="0" w:noVBand="0"/>
      </w:tblPr>
      <w:tblGrid>
        <w:gridCol w:w="369"/>
        <w:gridCol w:w="369"/>
        <w:gridCol w:w="369"/>
        <w:gridCol w:w="340"/>
        <w:gridCol w:w="369"/>
        <w:gridCol w:w="369"/>
        <w:gridCol w:w="369"/>
        <w:gridCol w:w="369"/>
        <w:gridCol w:w="369"/>
        <w:gridCol w:w="369"/>
      </w:tblGrid>
      <w:tr w:rsidR="00266674" w:rsidRPr="00FE75F1" w14:paraId="5ABE2614" w14:textId="77777777" w:rsidTr="008A4E82">
        <w:trPr>
          <w:trHeight w:val="340"/>
          <w:jc w:val="center"/>
        </w:trPr>
        <w:tc>
          <w:tcPr>
            <w:tcW w:w="369" w:type="dxa"/>
            <w:tcBorders>
              <w:top w:val="single" w:sz="4" w:space="0" w:color="auto"/>
              <w:left w:val="single" w:sz="4" w:space="0" w:color="auto"/>
              <w:bottom w:val="single" w:sz="4" w:space="0" w:color="auto"/>
              <w:right w:val="single" w:sz="4" w:space="0" w:color="auto"/>
            </w:tcBorders>
            <w:vAlign w:val="bottom"/>
          </w:tcPr>
          <w:p w14:paraId="0C2A4641" w14:textId="0046D249" w:rsidR="00266674" w:rsidRPr="00FE75F1" w:rsidRDefault="00266674" w:rsidP="008A4E82">
            <w:pPr>
              <w:jc w:val="center"/>
              <w:rPr>
                <w:rFonts w:ascii="Arial" w:hAnsi="Arial" w:cs="Arial"/>
              </w:rPr>
            </w:pPr>
            <w:r>
              <w:rPr>
                <w:rFonts w:ascii="Arial" w:hAnsi="Arial" w:cs="Arial"/>
              </w:rPr>
              <w:t>2</w:t>
            </w:r>
          </w:p>
        </w:tc>
        <w:tc>
          <w:tcPr>
            <w:tcW w:w="369" w:type="dxa"/>
            <w:tcBorders>
              <w:top w:val="single" w:sz="4" w:space="0" w:color="auto"/>
              <w:left w:val="nil"/>
              <w:bottom w:val="single" w:sz="4" w:space="0" w:color="auto"/>
              <w:right w:val="nil"/>
            </w:tcBorders>
            <w:vAlign w:val="bottom"/>
          </w:tcPr>
          <w:p w14:paraId="4CD5DFB0" w14:textId="213BDCDC" w:rsidR="00266674" w:rsidRPr="00FE75F1" w:rsidRDefault="00266674" w:rsidP="008A4E82">
            <w:pPr>
              <w:jc w:val="center"/>
              <w:rPr>
                <w:rFonts w:ascii="Arial" w:hAnsi="Arial" w:cs="Arial"/>
              </w:rPr>
            </w:pPr>
            <w:r>
              <w:rPr>
                <w:rFonts w:ascii="Arial" w:hAnsi="Arial" w:cs="Arial"/>
              </w:rPr>
              <w:t>2</w:t>
            </w:r>
          </w:p>
        </w:tc>
        <w:tc>
          <w:tcPr>
            <w:tcW w:w="369" w:type="dxa"/>
            <w:tcBorders>
              <w:top w:val="single" w:sz="4" w:space="0" w:color="auto"/>
              <w:left w:val="single" w:sz="4" w:space="0" w:color="auto"/>
              <w:bottom w:val="single" w:sz="4" w:space="0" w:color="auto"/>
              <w:right w:val="single" w:sz="4" w:space="0" w:color="auto"/>
            </w:tcBorders>
            <w:vAlign w:val="bottom"/>
          </w:tcPr>
          <w:p w14:paraId="43F345FE" w14:textId="77777777" w:rsidR="00266674" w:rsidRPr="00FE75F1" w:rsidRDefault="00266674" w:rsidP="008A4E82">
            <w:pPr>
              <w:jc w:val="center"/>
              <w:rPr>
                <w:rFonts w:ascii="Arial" w:hAnsi="Arial" w:cs="Arial"/>
              </w:rPr>
            </w:pPr>
            <w:r>
              <w:rPr>
                <w:rFonts w:ascii="Arial" w:hAnsi="Arial" w:cs="Arial"/>
              </w:rPr>
              <w:t>.</w:t>
            </w:r>
          </w:p>
        </w:tc>
        <w:tc>
          <w:tcPr>
            <w:tcW w:w="340" w:type="dxa"/>
            <w:tcBorders>
              <w:top w:val="single" w:sz="4" w:space="0" w:color="auto"/>
              <w:left w:val="single" w:sz="4" w:space="0" w:color="auto"/>
              <w:bottom w:val="single" w:sz="4" w:space="0" w:color="auto"/>
              <w:right w:val="single" w:sz="4" w:space="0" w:color="auto"/>
            </w:tcBorders>
            <w:vAlign w:val="bottom"/>
          </w:tcPr>
          <w:p w14:paraId="66D1000E" w14:textId="77777777" w:rsidR="00266674" w:rsidRPr="00FE75F1" w:rsidRDefault="00266674" w:rsidP="008A4E82">
            <w:pPr>
              <w:jc w:val="center"/>
              <w:rPr>
                <w:rFonts w:ascii="Arial" w:hAnsi="Arial" w:cs="Arial"/>
              </w:rPr>
            </w:pPr>
            <w:r>
              <w:rPr>
                <w:rFonts w:ascii="Arial" w:hAnsi="Arial" w:cs="Arial"/>
              </w:rPr>
              <w:t>0</w:t>
            </w:r>
          </w:p>
        </w:tc>
        <w:tc>
          <w:tcPr>
            <w:tcW w:w="369" w:type="dxa"/>
            <w:tcBorders>
              <w:top w:val="single" w:sz="4" w:space="0" w:color="auto"/>
              <w:left w:val="nil"/>
              <w:bottom w:val="single" w:sz="4" w:space="0" w:color="auto"/>
              <w:right w:val="nil"/>
            </w:tcBorders>
            <w:vAlign w:val="bottom"/>
          </w:tcPr>
          <w:p w14:paraId="7AFC10AB" w14:textId="30E84590" w:rsidR="00266674" w:rsidRPr="00FE75F1" w:rsidRDefault="00266674" w:rsidP="008A4E82">
            <w:pPr>
              <w:jc w:val="center"/>
              <w:rPr>
                <w:rFonts w:ascii="Arial" w:hAnsi="Arial" w:cs="Arial"/>
              </w:rPr>
            </w:pPr>
            <w:r>
              <w:rPr>
                <w:rFonts w:ascii="Arial" w:hAnsi="Arial" w:cs="Arial"/>
              </w:rPr>
              <w:t>5</w:t>
            </w:r>
          </w:p>
        </w:tc>
        <w:tc>
          <w:tcPr>
            <w:tcW w:w="369" w:type="dxa"/>
            <w:tcBorders>
              <w:top w:val="single" w:sz="4" w:space="0" w:color="auto"/>
              <w:left w:val="single" w:sz="4" w:space="0" w:color="auto"/>
              <w:bottom w:val="single" w:sz="4" w:space="0" w:color="auto"/>
              <w:right w:val="single" w:sz="4" w:space="0" w:color="auto"/>
            </w:tcBorders>
            <w:vAlign w:val="bottom"/>
          </w:tcPr>
          <w:p w14:paraId="33186C6E" w14:textId="77777777" w:rsidR="00266674" w:rsidRPr="00FE75F1" w:rsidRDefault="00266674" w:rsidP="008A4E82">
            <w:pPr>
              <w:jc w:val="center"/>
              <w:rPr>
                <w:rFonts w:ascii="Arial" w:hAnsi="Arial" w:cs="Arial"/>
              </w:rPr>
            </w:pPr>
            <w:r>
              <w:rPr>
                <w:rFonts w:ascii="Arial" w:hAnsi="Arial" w:cs="Arial"/>
              </w:rPr>
              <w:t>.</w:t>
            </w:r>
          </w:p>
        </w:tc>
        <w:tc>
          <w:tcPr>
            <w:tcW w:w="369" w:type="dxa"/>
            <w:tcBorders>
              <w:top w:val="single" w:sz="4" w:space="0" w:color="auto"/>
              <w:left w:val="single" w:sz="4" w:space="0" w:color="auto"/>
              <w:bottom w:val="single" w:sz="4" w:space="0" w:color="auto"/>
              <w:right w:val="single" w:sz="4" w:space="0" w:color="auto"/>
            </w:tcBorders>
            <w:vAlign w:val="bottom"/>
          </w:tcPr>
          <w:p w14:paraId="4B0478A0" w14:textId="77777777" w:rsidR="00266674" w:rsidRPr="00FE75F1" w:rsidRDefault="00266674" w:rsidP="008A4E82">
            <w:pPr>
              <w:jc w:val="center"/>
              <w:rPr>
                <w:rFonts w:ascii="Arial" w:hAnsi="Arial" w:cs="Arial"/>
              </w:rPr>
            </w:pPr>
            <w:r>
              <w:rPr>
                <w:rFonts w:ascii="Arial" w:hAnsi="Arial" w:cs="Arial"/>
              </w:rPr>
              <w:t>2</w:t>
            </w:r>
          </w:p>
        </w:tc>
        <w:tc>
          <w:tcPr>
            <w:tcW w:w="369" w:type="dxa"/>
            <w:tcBorders>
              <w:top w:val="single" w:sz="4" w:space="0" w:color="auto"/>
              <w:left w:val="single" w:sz="4" w:space="0" w:color="auto"/>
              <w:bottom w:val="single" w:sz="4" w:space="0" w:color="auto"/>
              <w:right w:val="single" w:sz="4" w:space="0" w:color="auto"/>
            </w:tcBorders>
            <w:vAlign w:val="bottom"/>
          </w:tcPr>
          <w:p w14:paraId="0594629A" w14:textId="77777777" w:rsidR="00266674" w:rsidRPr="00FE75F1" w:rsidRDefault="00266674" w:rsidP="008A4E82">
            <w:pPr>
              <w:jc w:val="center"/>
              <w:rPr>
                <w:rFonts w:ascii="Arial" w:hAnsi="Arial" w:cs="Arial"/>
              </w:rPr>
            </w:pPr>
            <w:r>
              <w:rPr>
                <w:rFonts w:ascii="Arial" w:hAnsi="Arial" w:cs="Arial"/>
              </w:rPr>
              <w:t>0</w:t>
            </w:r>
          </w:p>
        </w:tc>
        <w:tc>
          <w:tcPr>
            <w:tcW w:w="369" w:type="dxa"/>
            <w:tcBorders>
              <w:top w:val="single" w:sz="4" w:space="0" w:color="auto"/>
              <w:left w:val="single" w:sz="4" w:space="0" w:color="auto"/>
              <w:bottom w:val="single" w:sz="4" w:space="0" w:color="auto"/>
              <w:right w:val="single" w:sz="4" w:space="0" w:color="auto"/>
            </w:tcBorders>
            <w:vAlign w:val="bottom"/>
          </w:tcPr>
          <w:p w14:paraId="28976492" w14:textId="77777777" w:rsidR="00266674" w:rsidRPr="00FE75F1" w:rsidRDefault="00266674" w:rsidP="008A4E82">
            <w:pPr>
              <w:jc w:val="center"/>
              <w:rPr>
                <w:rFonts w:ascii="Arial" w:hAnsi="Arial" w:cs="Arial"/>
              </w:rPr>
            </w:pPr>
            <w:r>
              <w:rPr>
                <w:rFonts w:ascii="Arial" w:hAnsi="Arial" w:cs="Arial"/>
              </w:rPr>
              <w:t>1</w:t>
            </w:r>
          </w:p>
        </w:tc>
        <w:tc>
          <w:tcPr>
            <w:tcW w:w="369" w:type="dxa"/>
            <w:tcBorders>
              <w:top w:val="single" w:sz="4" w:space="0" w:color="auto"/>
              <w:left w:val="single" w:sz="4" w:space="0" w:color="auto"/>
              <w:bottom w:val="single" w:sz="4" w:space="0" w:color="auto"/>
              <w:right w:val="single" w:sz="4" w:space="0" w:color="auto"/>
            </w:tcBorders>
            <w:vAlign w:val="bottom"/>
          </w:tcPr>
          <w:p w14:paraId="52F9F879" w14:textId="77777777" w:rsidR="00266674" w:rsidRPr="00FE75F1" w:rsidRDefault="00266674" w:rsidP="008A4E82">
            <w:pPr>
              <w:jc w:val="center"/>
              <w:rPr>
                <w:rFonts w:ascii="Arial" w:hAnsi="Arial" w:cs="Arial"/>
              </w:rPr>
            </w:pPr>
            <w:r>
              <w:rPr>
                <w:rFonts w:ascii="Arial" w:hAnsi="Arial" w:cs="Arial"/>
              </w:rPr>
              <w:t>7</w:t>
            </w:r>
          </w:p>
        </w:tc>
      </w:tr>
    </w:tbl>
    <w:p w14:paraId="47463E95" w14:textId="77777777" w:rsidR="00341D6F" w:rsidRDefault="00341D6F" w:rsidP="00341D6F">
      <w:pPr>
        <w:rPr>
          <w:rFonts w:ascii="Arial" w:hAnsi="Arial" w:cs="Arial"/>
          <w:sz w:val="22"/>
          <w:szCs w:val="22"/>
        </w:rPr>
      </w:pPr>
    </w:p>
    <w:p w14:paraId="63D6750B" w14:textId="02D77272" w:rsidR="00341D6F" w:rsidRPr="00FE75F1" w:rsidRDefault="00341D6F" w:rsidP="00341D6F">
      <w:pPr>
        <w:rPr>
          <w:rFonts w:ascii="Arial" w:hAnsi="Arial" w:cs="Arial"/>
        </w:rPr>
      </w:pPr>
      <w:r w:rsidRPr="00FE75F1">
        <w:rPr>
          <w:rFonts w:ascii="Arial" w:hAnsi="Arial" w:cs="Arial"/>
        </w:rPr>
        <w:t>Изменения вносятся по решению Генерального директора</w:t>
      </w:r>
      <w:r w:rsidR="00FE75F1" w:rsidRPr="00FE75F1">
        <w:rPr>
          <w:rFonts w:ascii="Arial" w:hAnsi="Arial" w:cs="Arial"/>
        </w:rPr>
        <w:t xml:space="preserve"> </w:t>
      </w:r>
      <w:r w:rsidRPr="00FE75F1">
        <w:rPr>
          <w:rFonts w:ascii="Arial" w:hAnsi="Arial" w:cs="Arial"/>
        </w:rPr>
        <w:t xml:space="preserve"> Акционерного общества «Открытие Холдинг» об утверждении изменений в Условия выпуска биржевых облигаций</w:t>
      </w:r>
      <w:r w:rsidR="003873F3" w:rsidRPr="00FE75F1">
        <w:rPr>
          <w:rFonts w:ascii="Arial" w:hAnsi="Arial" w:cs="Arial"/>
        </w:rPr>
        <w:t xml:space="preserve"> в рамках Программы биржевых облигаций, принятому «</w:t>
      </w:r>
      <w:r w:rsidR="00FD26E9" w:rsidRPr="00FD26E9">
        <w:rPr>
          <w:rFonts w:ascii="Arial" w:hAnsi="Arial" w:cs="Arial"/>
        </w:rPr>
        <w:t>29</w:t>
      </w:r>
      <w:r w:rsidR="003873F3" w:rsidRPr="00FE75F1">
        <w:rPr>
          <w:rFonts w:ascii="Arial" w:hAnsi="Arial" w:cs="Arial"/>
        </w:rPr>
        <w:t xml:space="preserve">» </w:t>
      </w:r>
      <w:r w:rsidR="00FD26E9">
        <w:rPr>
          <w:rFonts w:ascii="Arial" w:hAnsi="Arial" w:cs="Arial"/>
        </w:rPr>
        <w:t>сентября</w:t>
      </w:r>
      <w:r w:rsidR="003873F3" w:rsidRPr="00FE75F1">
        <w:rPr>
          <w:rFonts w:ascii="Arial" w:hAnsi="Arial" w:cs="Arial"/>
        </w:rPr>
        <w:t xml:space="preserve"> 2017 года, </w:t>
      </w:r>
      <w:r w:rsidR="00FE75F1" w:rsidRPr="00FE75F1">
        <w:rPr>
          <w:rFonts w:ascii="Arial" w:hAnsi="Arial" w:cs="Arial"/>
        </w:rPr>
        <w:t>приказ</w:t>
      </w:r>
      <w:r w:rsidR="003873F3" w:rsidRPr="00FE75F1">
        <w:rPr>
          <w:rFonts w:ascii="Arial" w:hAnsi="Arial" w:cs="Arial"/>
        </w:rPr>
        <w:t xml:space="preserve"> от «</w:t>
      </w:r>
      <w:r w:rsidR="00FD26E9">
        <w:rPr>
          <w:rFonts w:ascii="Arial" w:hAnsi="Arial" w:cs="Arial"/>
        </w:rPr>
        <w:t>29</w:t>
      </w:r>
      <w:r w:rsidR="003873F3" w:rsidRPr="00FE75F1">
        <w:rPr>
          <w:rFonts w:ascii="Arial" w:hAnsi="Arial" w:cs="Arial"/>
        </w:rPr>
        <w:t xml:space="preserve">» </w:t>
      </w:r>
      <w:r w:rsidR="00FD26E9">
        <w:rPr>
          <w:rFonts w:ascii="Arial" w:hAnsi="Arial" w:cs="Arial"/>
        </w:rPr>
        <w:t>сентября</w:t>
      </w:r>
      <w:r w:rsidR="003873F3" w:rsidRPr="00FE75F1">
        <w:rPr>
          <w:rFonts w:ascii="Arial" w:hAnsi="Arial" w:cs="Arial"/>
        </w:rPr>
        <w:t xml:space="preserve"> 2017 года, № </w:t>
      </w:r>
      <w:r w:rsidR="00FD26E9">
        <w:rPr>
          <w:rFonts w:ascii="Arial" w:hAnsi="Arial" w:cs="Arial"/>
        </w:rPr>
        <w:t xml:space="preserve">29-09/17 </w:t>
      </w:r>
      <w:proofErr w:type="spellStart"/>
      <w:proofErr w:type="gramStart"/>
      <w:r w:rsidR="00FD26E9">
        <w:rPr>
          <w:rFonts w:ascii="Arial" w:hAnsi="Arial" w:cs="Arial"/>
        </w:rPr>
        <w:t>осн</w:t>
      </w:r>
      <w:proofErr w:type="spellEnd"/>
      <w:proofErr w:type="gramEnd"/>
    </w:p>
    <w:p w14:paraId="72092604" w14:textId="77777777" w:rsidR="00B30C60" w:rsidRDefault="00D1394A" w:rsidP="00845982">
      <w:pPr>
        <w:spacing w:before="120"/>
        <w:jc w:val="both"/>
        <w:rPr>
          <w:rFonts w:ascii="Arial" w:hAnsi="Arial" w:cs="Arial"/>
        </w:rPr>
      </w:pPr>
      <w:r w:rsidRPr="00FE75F1">
        <w:rPr>
          <w:rFonts w:ascii="Arial" w:hAnsi="Arial" w:cs="Arial"/>
        </w:rPr>
        <w:t>Место нахождения эмитента и контактные телефоны</w:t>
      </w:r>
      <w:r w:rsidR="00F62D62" w:rsidRPr="00FE75F1">
        <w:rPr>
          <w:rFonts w:ascii="Arial" w:hAnsi="Arial" w:cs="Arial"/>
        </w:rPr>
        <w:t xml:space="preserve">: </w:t>
      </w:r>
      <w:r w:rsidR="00D9613A" w:rsidRPr="00FE75F1">
        <w:rPr>
          <w:rFonts w:ascii="Arial" w:hAnsi="Arial" w:cs="Arial"/>
        </w:rPr>
        <w:t xml:space="preserve">115114, Российская Федерация, г. Москва, ул. </w:t>
      </w:r>
      <w:proofErr w:type="spellStart"/>
      <w:r w:rsidR="00D9613A" w:rsidRPr="00FE75F1">
        <w:rPr>
          <w:rFonts w:ascii="Arial" w:hAnsi="Arial" w:cs="Arial"/>
        </w:rPr>
        <w:t>Летниковская</w:t>
      </w:r>
      <w:proofErr w:type="spellEnd"/>
      <w:r w:rsidR="00D9613A" w:rsidRPr="00FE75F1">
        <w:rPr>
          <w:rFonts w:ascii="Arial" w:hAnsi="Arial" w:cs="Arial"/>
        </w:rPr>
        <w:t>, д. 2, стр. 4</w:t>
      </w:r>
      <w:r w:rsidR="00845982" w:rsidRPr="00FE75F1">
        <w:rPr>
          <w:rFonts w:ascii="Arial" w:hAnsi="Arial" w:cs="Arial"/>
        </w:rPr>
        <w:t>, к</w:t>
      </w:r>
      <w:r w:rsidR="00F62D62" w:rsidRPr="00FE75F1">
        <w:rPr>
          <w:rFonts w:ascii="Arial" w:hAnsi="Arial" w:cs="Arial"/>
        </w:rPr>
        <w:t>онтактный телефон</w:t>
      </w:r>
      <w:r w:rsidR="00167120" w:rsidRPr="00FE75F1">
        <w:rPr>
          <w:rFonts w:ascii="Arial" w:hAnsi="Arial" w:cs="Arial"/>
        </w:rPr>
        <w:t xml:space="preserve"> с указанием </w:t>
      </w:r>
      <w:r w:rsidR="006D1902" w:rsidRPr="00FE75F1">
        <w:rPr>
          <w:rFonts w:ascii="Arial" w:hAnsi="Arial" w:cs="Arial"/>
        </w:rPr>
        <w:t>междугороднего</w:t>
      </w:r>
      <w:r w:rsidR="00167120" w:rsidRPr="00FE75F1">
        <w:rPr>
          <w:rFonts w:ascii="Arial" w:hAnsi="Arial" w:cs="Arial"/>
        </w:rPr>
        <w:t xml:space="preserve"> кода</w:t>
      </w:r>
      <w:r w:rsidR="00F62D62" w:rsidRPr="00FE75F1">
        <w:rPr>
          <w:rFonts w:ascii="Arial" w:hAnsi="Arial" w:cs="Arial"/>
        </w:rPr>
        <w:t xml:space="preserve">: </w:t>
      </w:r>
      <w:r w:rsidR="00D9613A" w:rsidRPr="00FE75F1">
        <w:rPr>
          <w:rFonts w:ascii="Arial" w:hAnsi="Arial" w:cs="Arial"/>
        </w:rPr>
        <w:t>+7 (495) 777-56-56</w:t>
      </w:r>
      <w:r w:rsidR="00E725AE" w:rsidRPr="00FE75F1">
        <w:rPr>
          <w:rFonts w:ascii="Arial" w:hAnsi="Arial" w:cs="Arial"/>
        </w:rPr>
        <w:t>.</w:t>
      </w:r>
    </w:p>
    <w:p w14:paraId="12A8BF62" w14:textId="77777777" w:rsidR="00FE75F1" w:rsidRPr="00FE75F1" w:rsidRDefault="00FE75F1" w:rsidP="00845982">
      <w:pPr>
        <w:spacing w:before="120"/>
        <w:jc w:val="both"/>
        <w:rPr>
          <w:rFonts w:ascii="Arial" w:hAnsi="Arial" w:cs="Arial"/>
        </w:rPr>
      </w:pPr>
    </w:p>
    <w:tbl>
      <w:tblPr>
        <w:tblW w:w="0" w:type="auto"/>
        <w:tblLayout w:type="fixed"/>
        <w:tblCellMar>
          <w:left w:w="28" w:type="dxa"/>
          <w:right w:w="28" w:type="dxa"/>
        </w:tblCellMar>
        <w:tblLook w:val="0000" w:firstRow="0" w:lastRow="0" w:firstColumn="0" w:lastColumn="0" w:noHBand="0" w:noVBand="0"/>
      </w:tblPr>
      <w:tblGrid>
        <w:gridCol w:w="170"/>
        <w:gridCol w:w="567"/>
        <w:gridCol w:w="170"/>
        <w:gridCol w:w="454"/>
        <w:gridCol w:w="255"/>
        <w:gridCol w:w="1474"/>
        <w:gridCol w:w="369"/>
        <w:gridCol w:w="369"/>
        <w:gridCol w:w="1870"/>
        <w:gridCol w:w="1701"/>
        <w:gridCol w:w="115"/>
        <w:gridCol w:w="2295"/>
        <w:gridCol w:w="142"/>
      </w:tblGrid>
      <w:tr w:rsidR="00D1394A" w:rsidRPr="005B74D2" w14:paraId="28C02FC1" w14:textId="77777777">
        <w:tc>
          <w:tcPr>
            <w:tcW w:w="9951" w:type="dxa"/>
            <w:gridSpan w:val="13"/>
            <w:tcBorders>
              <w:top w:val="single" w:sz="4" w:space="0" w:color="auto"/>
              <w:left w:val="single" w:sz="4" w:space="0" w:color="auto"/>
              <w:bottom w:val="nil"/>
              <w:right w:val="single" w:sz="4" w:space="0" w:color="auto"/>
            </w:tcBorders>
          </w:tcPr>
          <w:p w14:paraId="3AC16804" w14:textId="77777777" w:rsidR="00D1394A" w:rsidRPr="005B74D2" w:rsidRDefault="00D1394A">
            <w:pPr>
              <w:rPr>
                <w:rFonts w:ascii="Arial" w:hAnsi="Arial" w:cs="Arial"/>
                <w:sz w:val="22"/>
                <w:szCs w:val="22"/>
              </w:rPr>
            </w:pPr>
          </w:p>
        </w:tc>
      </w:tr>
      <w:tr w:rsidR="00D1394A" w:rsidRPr="00FE75F1" w14:paraId="138E5CA3" w14:textId="77777777">
        <w:tc>
          <w:tcPr>
            <w:tcW w:w="170" w:type="dxa"/>
            <w:tcBorders>
              <w:top w:val="nil"/>
              <w:left w:val="single" w:sz="4" w:space="0" w:color="auto"/>
              <w:bottom w:val="nil"/>
              <w:right w:val="nil"/>
            </w:tcBorders>
            <w:vAlign w:val="bottom"/>
          </w:tcPr>
          <w:p w14:paraId="6FF4D1D5" w14:textId="77777777" w:rsidR="00D1394A" w:rsidRPr="00FE75F1" w:rsidRDefault="00D1394A">
            <w:pPr>
              <w:jc w:val="center"/>
              <w:rPr>
                <w:rFonts w:ascii="Arial" w:hAnsi="Arial" w:cs="Arial"/>
              </w:rPr>
            </w:pPr>
          </w:p>
        </w:tc>
        <w:tc>
          <w:tcPr>
            <w:tcW w:w="5528" w:type="dxa"/>
            <w:gridSpan w:val="8"/>
            <w:tcBorders>
              <w:top w:val="nil"/>
              <w:left w:val="nil"/>
              <w:bottom w:val="nil"/>
              <w:right w:val="nil"/>
            </w:tcBorders>
            <w:vAlign w:val="bottom"/>
          </w:tcPr>
          <w:p w14:paraId="1E22C69A" w14:textId="77777777" w:rsidR="00D1394A" w:rsidRPr="00FE75F1" w:rsidRDefault="00D9613A" w:rsidP="00E64CEC">
            <w:pPr>
              <w:rPr>
                <w:rFonts w:ascii="Arial" w:hAnsi="Arial" w:cs="Arial"/>
              </w:rPr>
            </w:pPr>
            <w:r w:rsidRPr="00FE75F1">
              <w:rPr>
                <w:rFonts w:ascii="Arial" w:hAnsi="Arial" w:cs="Arial"/>
              </w:rPr>
              <w:t>Генеральный директор</w:t>
            </w:r>
          </w:p>
          <w:p w14:paraId="3729BCEA" w14:textId="77777777" w:rsidR="00D9613A" w:rsidRPr="00FE75F1" w:rsidRDefault="00D9613A" w:rsidP="00E64CEC">
            <w:pPr>
              <w:rPr>
                <w:rFonts w:ascii="Arial" w:hAnsi="Arial" w:cs="Arial"/>
              </w:rPr>
            </w:pPr>
            <w:r w:rsidRPr="00FE75F1">
              <w:rPr>
                <w:rFonts w:ascii="Arial" w:hAnsi="Arial" w:cs="Arial"/>
              </w:rPr>
              <w:t>АО «Открытие Холдинг»</w:t>
            </w:r>
          </w:p>
        </w:tc>
        <w:tc>
          <w:tcPr>
            <w:tcW w:w="1701" w:type="dxa"/>
            <w:tcBorders>
              <w:top w:val="nil"/>
              <w:left w:val="nil"/>
              <w:bottom w:val="single" w:sz="4" w:space="0" w:color="auto"/>
              <w:right w:val="nil"/>
            </w:tcBorders>
            <w:vAlign w:val="bottom"/>
          </w:tcPr>
          <w:p w14:paraId="574134F9" w14:textId="77777777" w:rsidR="00D1394A" w:rsidRPr="00FE75F1" w:rsidRDefault="00D1394A">
            <w:pPr>
              <w:jc w:val="center"/>
              <w:rPr>
                <w:rFonts w:ascii="Arial" w:hAnsi="Arial" w:cs="Arial"/>
              </w:rPr>
            </w:pPr>
          </w:p>
        </w:tc>
        <w:tc>
          <w:tcPr>
            <w:tcW w:w="115" w:type="dxa"/>
            <w:tcBorders>
              <w:top w:val="nil"/>
              <w:left w:val="nil"/>
              <w:bottom w:val="nil"/>
              <w:right w:val="nil"/>
            </w:tcBorders>
            <w:vAlign w:val="bottom"/>
          </w:tcPr>
          <w:p w14:paraId="7B9A17BC" w14:textId="77777777" w:rsidR="00D1394A" w:rsidRPr="00FE75F1" w:rsidRDefault="00D1394A">
            <w:pPr>
              <w:jc w:val="center"/>
              <w:rPr>
                <w:rFonts w:ascii="Arial" w:hAnsi="Arial" w:cs="Arial"/>
              </w:rPr>
            </w:pPr>
          </w:p>
        </w:tc>
        <w:tc>
          <w:tcPr>
            <w:tcW w:w="2295" w:type="dxa"/>
            <w:tcBorders>
              <w:top w:val="nil"/>
              <w:left w:val="nil"/>
              <w:bottom w:val="single" w:sz="4" w:space="0" w:color="auto"/>
              <w:right w:val="nil"/>
            </w:tcBorders>
            <w:vAlign w:val="bottom"/>
          </w:tcPr>
          <w:p w14:paraId="618D7AFC" w14:textId="77777777" w:rsidR="00D1394A" w:rsidRPr="00FE75F1" w:rsidRDefault="00187C8D">
            <w:pPr>
              <w:jc w:val="center"/>
              <w:rPr>
                <w:rFonts w:ascii="Arial" w:hAnsi="Arial" w:cs="Arial"/>
              </w:rPr>
            </w:pPr>
            <w:r w:rsidRPr="00FE75F1">
              <w:rPr>
                <w:rFonts w:ascii="Arial" w:hAnsi="Arial" w:cs="Arial"/>
              </w:rPr>
              <w:t>В.С. Беляев</w:t>
            </w:r>
          </w:p>
        </w:tc>
        <w:tc>
          <w:tcPr>
            <w:tcW w:w="142" w:type="dxa"/>
            <w:tcBorders>
              <w:top w:val="nil"/>
              <w:left w:val="nil"/>
              <w:bottom w:val="nil"/>
              <w:right w:val="single" w:sz="4" w:space="0" w:color="auto"/>
            </w:tcBorders>
            <w:vAlign w:val="bottom"/>
          </w:tcPr>
          <w:p w14:paraId="0BB400C6" w14:textId="77777777" w:rsidR="00D1394A" w:rsidRPr="00FE75F1" w:rsidRDefault="00D1394A">
            <w:pPr>
              <w:jc w:val="center"/>
              <w:rPr>
                <w:rFonts w:ascii="Arial" w:hAnsi="Arial" w:cs="Arial"/>
              </w:rPr>
            </w:pPr>
          </w:p>
        </w:tc>
      </w:tr>
      <w:tr w:rsidR="00D1394A" w:rsidRPr="00FE75F1" w14:paraId="4357EE90" w14:textId="77777777">
        <w:tc>
          <w:tcPr>
            <w:tcW w:w="170" w:type="dxa"/>
            <w:tcBorders>
              <w:top w:val="nil"/>
              <w:left w:val="single" w:sz="4" w:space="0" w:color="auto"/>
              <w:bottom w:val="nil"/>
              <w:right w:val="nil"/>
            </w:tcBorders>
          </w:tcPr>
          <w:p w14:paraId="57848F3D" w14:textId="77777777" w:rsidR="00D1394A" w:rsidRPr="00FE75F1" w:rsidRDefault="00D1394A">
            <w:pPr>
              <w:jc w:val="center"/>
              <w:rPr>
                <w:rFonts w:ascii="Arial" w:hAnsi="Arial" w:cs="Arial"/>
              </w:rPr>
            </w:pPr>
          </w:p>
        </w:tc>
        <w:tc>
          <w:tcPr>
            <w:tcW w:w="5528" w:type="dxa"/>
            <w:gridSpan w:val="8"/>
            <w:tcBorders>
              <w:top w:val="nil"/>
              <w:left w:val="nil"/>
              <w:bottom w:val="nil"/>
              <w:right w:val="nil"/>
            </w:tcBorders>
          </w:tcPr>
          <w:p w14:paraId="1377EF94" w14:textId="77777777" w:rsidR="00D1394A" w:rsidRPr="00FE75F1" w:rsidRDefault="00D1394A">
            <w:pPr>
              <w:jc w:val="center"/>
              <w:rPr>
                <w:rFonts w:ascii="Arial" w:hAnsi="Arial" w:cs="Arial"/>
              </w:rPr>
            </w:pPr>
          </w:p>
        </w:tc>
        <w:tc>
          <w:tcPr>
            <w:tcW w:w="1701" w:type="dxa"/>
            <w:tcBorders>
              <w:top w:val="nil"/>
              <w:left w:val="nil"/>
              <w:bottom w:val="nil"/>
              <w:right w:val="nil"/>
            </w:tcBorders>
          </w:tcPr>
          <w:p w14:paraId="7B2EC120" w14:textId="77777777" w:rsidR="00D1394A" w:rsidRPr="00FE75F1" w:rsidRDefault="00D1394A">
            <w:pPr>
              <w:jc w:val="center"/>
              <w:rPr>
                <w:rFonts w:ascii="Arial" w:hAnsi="Arial" w:cs="Arial"/>
              </w:rPr>
            </w:pPr>
            <w:r w:rsidRPr="00FE75F1">
              <w:rPr>
                <w:rFonts w:ascii="Arial" w:hAnsi="Arial" w:cs="Arial"/>
              </w:rPr>
              <w:t>(подпись)</w:t>
            </w:r>
          </w:p>
        </w:tc>
        <w:tc>
          <w:tcPr>
            <w:tcW w:w="115" w:type="dxa"/>
            <w:tcBorders>
              <w:top w:val="nil"/>
              <w:left w:val="nil"/>
              <w:bottom w:val="nil"/>
              <w:right w:val="nil"/>
            </w:tcBorders>
          </w:tcPr>
          <w:p w14:paraId="4BB3E9F3" w14:textId="77777777" w:rsidR="00D1394A" w:rsidRPr="00FE75F1" w:rsidRDefault="00D1394A">
            <w:pPr>
              <w:jc w:val="center"/>
              <w:rPr>
                <w:rFonts w:ascii="Arial" w:hAnsi="Arial" w:cs="Arial"/>
              </w:rPr>
            </w:pPr>
          </w:p>
        </w:tc>
        <w:tc>
          <w:tcPr>
            <w:tcW w:w="2295" w:type="dxa"/>
            <w:tcBorders>
              <w:top w:val="nil"/>
              <w:left w:val="nil"/>
              <w:bottom w:val="nil"/>
              <w:right w:val="nil"/>
            </w:tcBorders>
          </w:tcPr>
          <w:p w14:paraId="5022FCE6" w14:textId="77777777" w:rsidR="00D1394A" w:rsidRPr="00FE75F1" w:rsidRDefault="00D1394A">
            <w:pPr>
              <w:jc w:val="center"/>
              <w:rPr>
                <w:rFonts w:ascii="Arial" w:hAnsi="Arial" w:cs="Arial"/>
              </w:rPr>
            </w:pPr>
            <w:r w:rsidRPr="00FE75F1">
              <w:rPr>
                <w:rFonts w:ascii="Arial" w:hAnsi="Arial" w:cs="Arial"/>
              </w:rPr>
              <w:t>(И.О. Фамилия)</w:t>
            </w:r>
          </w:p>
        </w:tc>
        <w:tc>
          <w:tcPr>
            <w:tcW w:w="142" w:type="dxa"/>
            <w:tcBorders>
              <w:top w:val="nil"/>
              <w:left w:val="nil"/>
              <w:bottom w:val="nil"/>
              <w:right w:val="single" w:sz="4" w:space="0" w:color="auto"/>
            </w:tcBorders>
          </w:tcPr>
          <w:p w14:paraId="694CD36D" w14:textId="77777777" w:rsidR="00D1394A" w:rsidRPr="00FE75F1" w:rsidRDefault="00D1394A">
            <w:pPr>
              <w:jc w:val="center"/>
              <w:rPr>
                <w:rFonts w:ascii="Arial" w:hAnsi="Arial" w:cs="Arial"/>
              </w:rPr>
            </w:pPr>
          </w:p>
        </w:tc>
      </w:tr>
      <w:tr w:rsidR="00D1394A" w:rsidRPr="00FE75F1" w14:paraId="141331BF" w14:textId="77777777">
        <w:tc>
          <w:tcPr>
            <w:tcW w:w="170" w:type="dxa"/>
            <w:tcBorders>
              <w:top w:val="nil"/>
              <w:left w:val="single" w:sz="4" w:space="0" w:color="auto"/>
              <w:bottom w:val="nil"/>
              <w:right w:val="nil"/>
            </w:tcBorders>
            <w:vAlign w:val="bottom"/>
          </w:tcPr>
          <w:p w14:paraId="1F67EEB8" w14:textId="77777777" w:rsidR="00D1394A" w:rsidRPr="00FE75F1" w:rsidRDefault="00D1394A">
            <w:pPr>
              <w:rPr>
                <w:rFonts w:ascii="Arial" w:hAnsi="Arial" w:cs="Arial"/>
              </w:rPr>
            </w:pPr>
          </w:p>
        </w:tc>
        <w:tc>
          <w:tcPr>
            <w:tcW w:w="567" w:type="dxa"/>
            <w:tcBorders>
              <w:top w:val="nil"/>
              <w:left w:val="nil"/>
              <w:bottom w:val="nil"/>
              <w:right w:val="nil"/>
            </w:tcBorders>
            <w:vAlign w:val="bottom"/>
          </w:tcPr>
          <w:p w14:paraId="713DCB9A" w14:textId="77777777" w:rsidR="00D1394A" w:rsidRPr="00FE75F1" w:rsidRDefault="00D1394A">
            <w:pPr>
              <w:rPr>
                <w:rFonts w:ascii="Arial" w:hAnsi="Arial" w:cs="Arial"/>
              </w:rPr>
            </w:pPr>
            <w:r w:rsidRPr="00FE75F1">
              <w:rPr>
                <w:rFonts w:ascii="Arial" w:hAnsi="Arial" w:cs="Arial"/>
              </w:rPr>
              <w:t>Дата</w:t>
            </w:r>
          </w:p>
        </w:tc>
        <w:tc>
          <w:tcPr>
            <w:tcW w:w="170" w:type="dxa"/>
            <w:tcBorders>
              <w:top w:val="nil"/>
              <w:left w:val="nil"/>
              <w:bottom w:val="nil"/>
              <w:right w:val="nil"/>
            </w:tcBorders>
            <w:vAlign w:val="bottom"/>
          </w:tcPr>
          <w:p w14:paraId="6AB8CD13" w14:textId="77777777" w:rsidR="00D1394A" w:rsidRPr="00FE75F1" w:rsidRDefault="004E1584">
            <w:pPr>
              <w:jc w:val="right"/>
              <w:rPr>
                <w:rFonts w:ascii="Arial" w:hAnsi="Arial" w:cs="Arial"/>
              </w:rPr>
            </w:pPr>
            <w:r w:rsidRPr="00FE75F1">
              <w:rPr>
                <w:rFonts w:ascii="Arial" w:hAnsi="Arial" w:cs="Arial"/>
              </w:rPr>
              <w:t>«</w:t>
            </w:r>
          </w:p>
        </w:tc>
        <w:tc>
          <w:tcPr>
            <w:tcW w:w="454" w:type="dxa"/>
            <w:tcBorders>
              <w:top w:val="nil"/>
              <w:left w:val="nil"/>
              <w:bottom w:val="single" w:sz="4" w:space="0" w:color="auto"/>
              <w:right w:val="nil"/>
            </w:tcBorders>
            <w:vAlign w:val="bottom"/>
          </w:tcPr>
          <w:p w14:paraId="4EA0551A" w14:textId="1E4E38E3" w:rsidR="00D1394A" w:rsidRPr="00FE75F1" w:rsidRDefault="00FD26E9">
            <w:pPr>
              <w:jc w:val="center"/>
              <w:rPr>
                <w:rFonts w:ascii="Arial" w:hAnsi="Arial" w:cs="Arial"/>
              </w:rPr>
            </w:pPr>
            <w:r>
              <w:rPr>
                <w:rFonts w:ascii="Arial" w:hAnsi="Arial" w:cs="Arial"/>
              </w:rPr>
              <w:t>17</w:t>
            </w:r>
          </w:p>
        </w:tc>
        <w:tc>
          <w:tcPr>
            <w:tcW w:w="255" w:type="dxa"/>
            <w:tcBorders>
              <w:top w:val="nil"/>
              <w:left w:val="nil"/>
              <w:bottom w:val="nil"/>
              <w:right w:val="nil"/>
            </w:tcBorders>
            <w:vAlign w:val="bottom"/>
          </w:tcPr>
          <w:p w14:paraId="77EDA24E" w14:textId="77777777" w:rsidR="00D1394A" w:rsidRPr="00FE75F1" w:rsidRDefault="004E1584">
            <w:pPr>
              <w:rPr>
                <w:rFonts w:ascii="Arial" w:hAnsi="Arial" w:cs="Arial"/>
              </w:rPr>
            </w:pPr>
            <w:r w:rsidRPr="00FE75F1">
              <w:rPr>
                <w:rFonts w:ascii="Arial" w:hAnsi="Arial" w:cs="Arial"/>
              </w:rPr>
              <w:t>»</w:t>
            </w:r>
          </w:p>
        </w:tc>
        <w:tc>
          <w:tcPr>
            <w:tcW w:w="1474" w:type="dxa"/>
            <w:tcBorders>
              <w:top w:val="nil"/>
              <w:left w:val="nil"/>
              <w:bottom w:val="single" w:sz="4" w:space="0" w:color="auto"/>
              <w:right w:val="nil"/>
            </w:tcBorders>
            <w:vAlign w:val="bottom"/>
          </w:tcPr>
          <w:p w14:paraId="72787EB2" w14:textId="39E91C28" w:rsidR="00D1394A" w:rsidRPr="00FE75F1" w:rsidRDefault="00FD26E9">
            <w:pPr>
              <w:jc w:val="center"/>
              <w:rPr>
                <w:rFonts w:ascii="Arial" w:hAnsi="Arial" w:cs="Arial"/>
              </w:rPr>
            </w:pPr>
            <w:r>
              <w:rPr>
                <w:rFonts w:ascii="Arial" w:hAnsi="Arial" w:cs="Arial"/>
              </w:rPr>
              <w:t>октября</w:t>
            </w:r>
          </w:p>
        </w:tc>
        <w:tc>
          <w:tcPr>
            <w:tcW w:w="369" w:type="dxa"/>
            <w:tcBorders>
              <w:top w:val="nil"/>
              <w:left w:val="nil"/>
              <w:bottom w:val="nil"/>
              <w:right w:val="nil"/>
            </w:tcBorders>
            <w:vAlign w:val="bottom"/>
          </w:tcPr>
          <w:p w14:paraId="13A17651" w14:textId="77777777" w:rsidR="00D1394A" w:rsidRPr="00FE75F1" w:rsidRDefault="00D1394A">
            <w:pPr>
              <w:jc w:val="right"/>
              <w:rPr>
                <w:rFonts w:ascii="Arial" w:hAnsi="Arial" w:cs="Arial"/>
              </w:rPr>
            </w:pPr>
            <w:r w:rsidRPr="00FE75F1">
              <w:rPr>
                <w:rFonts w:ascii="Arial" w:hAnsi="Arial" w:cs="Arial"/>
              </w:rPr>
              <w:t>20</w:t>
            </w:r>
          </w:p>
        </w:tc>
        <w:tc>
          <w:tcPr>
            <w:tcW w:w="369" w:type="dxa"/>
            <w:tcBorders>
              <w:top w:val="nil"/>
              <w:left w:val="nil"/>
              <w:bottom w:val="single" w:sz="4" w:space="0" w:color="auto"/>
              <w:right w:val="nil"/>
            </w:tcBorders>
            <w:vAlign w:val="bottom"/>
          </w:tcPr>
          <w:p w14:paraId="3444BA72" w14:textId="3EEA0425" w:rsidR="00D1394A" w:rsidRPr="00FE75F1" w:rsidRDefault="00FD26E9" w:rsidP="00DD7135">
            <w:pPr>
              <w:rPr>
                <w:rFonts w:ascii="Arial" w:hAnsi="Arial" w:cs="Arial"/>
              </w:rPr>
            </w:pPr>
            <w:r>
              <w:rPr>
                <w:rFonts w:ascii="Arial" w:hAnsi="Arial" w:cs="Arial"/>
              </w:rPr>
              <w:t>17</w:t>
            </w:r>
          </w:p>
        </w:tc>
        <w:tc>
          <w:tcPr>
            <w:tcW w:w="1870" w:type="dxa"/>
            <w:tcBorders>
              <w:top w:val="nil"/>
              <w:left w:val="nil"/>
              <w:bottom w:val="nil"/>
              <w:right w:val="nil"/>
            </w:tcBorders>
            <w:vAlign w:val="bottom"/>
          </w:tcPr>
          <w:p w14:paraId="4BB18A05" w14:textId="77777777" w:rsidR="00D1394A" w:rsidRPr="00FE75F1" w:rsidRDefault="00D1394A">
            <w:pPr>
              <w:ind w:left="57"/>
              <w:rPr>
                <w:rFonts w:ascii="Arial" w:hAnsi="Arial" w:cs="Arial"/>
              </w:rPr>
            </w:pPr>
            <w:proofErr w:type="gramStart"/>
            <w:r w:rsidRPr="00FE75F1">
              <w:rPr>
                <w:rFonts w:ascii="Arial" w:hAnsi="Arial" w:cs="Arial"/>
              </w:rPr>
              <w:t>г</w:t>
            </w:r>
            <w:proofErr w:type="gramEnd"/>
            <w:r w:rsidRPr="00FE75F1">
              <w:rPr>
                <w:rFonts w:ascii="Arial" w:hAnsi="Arial" w:cs="Arial"/>
              </w:rPr>
              <w:t>.</w:t>
            </w:r>
          </w:p>
        </w:tc>
        <w:tc>
          <w:tcPr>
            <w:tcW w:w="1701" w:type="dxa"/>
            <w:tcBorders>
              <w:top w:val="nil"/>
              <w:left w:val="nil"/>
              <w:bottom w:val="nil"/>
              <w:right w:val="nil"/>
            </w:tcBorders>
            <w:vAlign w:val="bottom"/>
          </w:tcPr>
          <w:p w14:paraId="7508BD27" w14:textId="77777777" w:rsidR="00D1394A" w:rsidRPr="00FE75F1" w:rsidRDefault="00D1394A">
            <w:pPr>
              <w:ind w:left="57"/>
              <w:jc w:val="center"/>
              <w:rPr>
                <w:rFonts w:ascii="Arial" w:hAnsi="Arial" w:cs="Arial"/>
              </w:rPr>
            </w:pPr>
            <w:r w:rsidRPr="00FE75F1">
              <w:rPr>
                <w:rFonts w:ascii="Arial" w:hAnsi="Arial" w:cs="Arial"/>
              </w:rPr>
              <w:t>М.П.</w:t>
            </w:r>
          </w:p>
        </w:tc>
        <w:tc>
          <w:tcPr>
            <w:tcW w:w="2552" w:type="dxa"/>
            <w:gridSpan w:val="3"/>
            <w:tcBorders>
              <w:top w:val="nil"/>
              <w:left w:val="nil"/>
              <w:bottom w:val="nil"/>
              <w:right w:val="single" w:sz="4" w:space="0" w:color="auto"/>
            </w:tcBorders>
            <w:vAlign w:val="bottom"/>
          </w:tcPr>
          <w:p w14:paraId="6B4D6B1D" w14:textId="77777777" w:rsidR="00D1394A" w:rsidRPr="00FE75F1" w:rsidRDefault="00D1394A">
            <w:pPr>
              <w:ind w:left="57"/>
              <w:jc w:val="center"/>
              <w:rPr>
                <w:rFonts w:ascii="Arial" w:hAnsi="Arial" w:cs="Arial"/>
              </w:rPr>
            </w:pPr>
          </w:p>
        </w:tc>
      </w:tr>
      <w:tr w:rsidR="00D1394A" w:rsidRPr="00FE75F1" w14:paraId="1A16A1E3" w14:textId="77777777">
        <w:tc>
          <w:tcPr>
            <w:tcW w:w="9951" w:type="dxa"/>
            <w:gridSpan w:val="13"/>
            <w:tcBorders>
              <w:top w:val="nil"/>
              <w:left w:val="single" w:sz="4" w:space="0" w:color="auto"/>
              <w:bottom w:val="single" w:sz="4" w:space="0" w:color="auto"/>
              <w:right w:val="single" w:sz="4" w:space="0" w:color="auto"/>
            </w:tcBorders>
          </w:tcPr>
          <w:p w14:paraId="3F6829C1" w14:textId="77777777" w:rsidR="00D1394A" w:rsidRPr="00FE75F1" w:rsidRDefault="00D1394A">
            <w:pPr>
              <w:rPr>
                <w:rFonts w:ascii="Arial" w:hAnsi="Arial" w:cs="Arial"/>
              </w:rPr>
            </w:pPr>
          </w:p>
        </w:tc>
      </w:tr>
    </w:tbl>
    <w:p w14:paraId="714D53F5" w14:textId="77777777" w:rsidR="00E725AE" w:rsidRPr="005B74D2" w:rsidRDefault="00E725AE" w:rsidP="00047F82">
      <w:pPr>
        <w:jc w:val="both"/>
        <w:rPr>
          <w:rFonts w:ascii="Arial" w:hAnsi="Arial" w:cs="Arial"/>
          <w:sz w:val="24"/>
          <w:szCs w:val="24"/>
        </w:rPr>
      </w:pPr>
    </w:p>
    <w:p w14:paraId="563749D4" w14:textId="0C23EA26" w:rsidR="00D9613A" w:rsidRDefault="00553DD5" w:rsidP="00083CEE">
      <w:pPr>
        <w:pStyle w:val="affc"/>
        <w:ind w:left="0"/>
        <w:jc w:val="both"/>
        <w:rPr>
          <w:rFonts w:ascii="Arial" w:hAnsi="Arial" w:cs="Arial"/>
          <w:b/>
          <w:bCs/>
          <w:iCs/>
          <w:lang w:eastAsia="en-US"/>
        </w:rPr>
      </w:pPr>
      <w:r w:rsidRPr="00214EA0">
        <w:rPr>
          <w:rFonts w:ascii="Arial" w:hAnsi="Arial" w:cs="Arial"/>
          <w:b/>
          <w:bCs/>
          <w:iCs/>
          <w:lang w:eastAsia="en-US"/>
        </w:rPr>
        <w:lastRenderedPageBreak/>
        <w:t xml:space="preserve">А) </w:t>
      </w:r>
      <w:r w:rsidR="00D9613A" w:rsidRPr="00214EA0">
        <w:rPr>
          <w:rFonts w:ascii="Arial" w:hAnsi="Arial" w:cs="Arial"/>
          <w:b/>
          <w:bCs/>
          <w:iCs/>
          <w:lang w:eastAsia="en-US"/>
        </w:rPr>
        <w:t xml:space="preserve">Изменения в </w:t>
      </w:r>
      <w:r w:rsidR="0052083A" w:rsidRPr="00214EA0">
        <w:rPr>
          <w:rFonts w:ascii="Arial" w:hAnsi="Arial" w:cs="Arial"/>
          <w:b/>
          <w:bCs/>
          <w:iCs/>
          <w:lang w:eastAsia="en-US"/>
        </w:rPr>
        <w:t xml:space="preserve">условия выпуска биржевых облигаций </w:t>
      </w:r>
      <w:r w:rsidRPr="00214EA0">
        <w:rPr>
          <w:rFonts w:ascii="Arial" w:hAnsi="Arial" w:cs="Arial"/>
          <w:b/>
          <w:bCs/>
          <w:iCs/>
          <w:lang w:eastAsia="en-US"/>
        </w:rPr>
        <w:t>в рамках программы биржевых облигаций</w:t>
      </w:r>
      <w:r w:rsidR="00D9613A" w:rsidRPr="00214EA0">
        <w:rPr>
          <w:rFonts w:ascii="Arial" w:hAnsi="Arial" w:cs="Arial"/>
          <w:b/>
          <w:bCs/>
          <w:iCs/>
          <w:lang w:eastAsia="en-US"/>
        </w:rPr>
        <w:t xml:space="preserve"> </w:t>
      </w:r>
      <w:r w:rsidR="001B1466" w:rsidRPr="00214EA0">
        <w:rPr>
          <w:rFonts w:ascii="Arial" w:hAnsi="Arial" w:cs="Arial"/>
          <w:b/>
          <w:bCs/>
          <w:iCs/>
          <w:lang w:eastAsia="en-US"/>
        </w:rPr>
        <w:t xml:space="preserve">(далее – </w:t>
      </w:r>
      <w:r w:rsidRPr="00214EA0">
        <w:rPr>
          <w:rFonts w:ascii="Arial" w:hAnsi="Arial" w:cs="Arial"/>
          <w:b/>
          <w:bCs/>
          <w:iCs/>
          <w:lang w:eastAsia="en-US"/>
        </w:rPr>
        <w:t>Условия выпуска</w:t>
      </w:r>
      <w:r w:rsidR="001B1466" w:rsidRPr="00214EA0">
        <w:rPr>
          <w:rFonts w:ascii="Arial" w:hAnsi="Arial" w:cs="Arial"/>
          <w:b/>
          <w:bCs/>
          <w:iCs/>
          <w:lang w:eastAsia="en-US"/>
        </w:rPr>
        <w:t xml:space="preserve">) </w:t>
      </w:r>
      <w:r w:rsidR="007A5E68">
        <w:rPr>
          <w:rFonts w:ascii="Arial" w:hAnsi="Arial" w:cs="Arial"/>
          <w:b/>
          <w:bCs/>
          <w:iCs/>
          <w:lang w:eastAsia="en-US"/>
        </w:rPr>
        <w:t xml:space="preserve">вносятся </w:t>
      </w:r>
      <w:r w:rsidR="00D9613A" w:rsidRPr="00214EA0">
        <w:rPr>
          <w:rFonts w:ascii="Arial" w:hAnsi="Arial" w:cs="Arial"/>
          <w:b/>
          <w:bCs/>
          <w:iCs/>
          <w:lang w:eastAsia="en-US"/>
        </w:rPr>
        <w:t xml:space="preserve">в отношении </w:t>
      </w:r>
      <w:r w:rsidRPr="00214EA0">
        <w:rPr>
          <w:rFonts w:ascii="Arial" w:hAnsi="Arial" w:cs="Arial"/>
          <w:b/>
          <w:bCs/>
          <w:iCs/>
          <w:lang w:eastAsia="en-US"/>
        </w:rPr>
        <w:t>биржевых облигаций процентных неконвертируемых документарных на предъявителя с обязательным централизованным хранением серии БО-П01</w:t>
      </w:r>
      <w:r w:rsidR="000226DC" w:rsidRPr="00214EA0">
        <w:rPr>
          <w:rFonts w:ascii="Arial" w:hAnsi="Arial" w:cs="Arial"/>
          <w:b/>
          <w:bCs/>
          <w:iCs/>
          <w:lang w:eastAsia="en-US"/>
        </w:rPr>
        <w:t>, идентификационный номер выпуска 4В02-0</w:t>
      </w:r>
      <w:r w:rsidRPr="00214EA0">
        <w:rPr>
          <w:rFonts w:ascii="Arial" w:hAnsi="Arial" w:cs="Arial"/>
          <w:b/>
          <w:bCs/>
          <w:iCs/>
          <w:lang w:eastAsia="en-US"/>
        </w:rPr>
        <w:t>1</w:t>
      </w:r>
      <w:r w:rsidR="000226DC" w:rsidRPr="00214EA0">
        <w:rPr>
          <w:rFonts w:ascii="Arial" w:hAnsi="Arial" w:cs="Arial"/>
          <w:b/>
          <w:bCs/>
          <w:iCs/>
          <w:lang w:eastAsia="en-US"/>
        </w:rPr>
        <w:t>-14406-А</w:t>
      </w:r>
      <w:r w:rsidRPr="00214EA0">
        <w:rPr>
          <w:rFonts w:ascii="Arial" w:hAnsi="Arial" w:cs="Arial"/>
          <w:b/>
          <w:bCs/>
          <w:iCs/>
          <w:lang w:eastAsia="en-US"/>
        </w:rPr>
        <w:t>-001Р</w:t>
      </w:r>
      <w:r w:rsidR="000226DC" w:rsidRPr="00214EA0">
        <w:rPr>
          <w:rFonts w:ascii="Arial" w:hAnsi="Arial" w:cs="Arial"/>
          <w:b/>
          <w:bCs/>
          <w:iCs/>
          <w:lang w:eastAsia="en-US"/>
        </w:rPr>
        <w:t xml:space="preserve"> от </w:t>
      </w:r>
      <w:r w:rsidRPr="00214EA0">
        <w:rPr>
          <w:rFonts w:ascii="Arial" w:hAnsi="Arial" w:cs="Arial"/>
          <w:b/>
          <w:bCs/>
          <w:iCs/>
          <w:lang w:eastAsia="en-US"/>
        </w:rPr>
        <w:t>22 мая 2017 года</w:t>
      </w:r>
      <w:r w:rsidR="00D9613A" w:rsidRPr="00214EA0">
        <w:rPr>
          <w:rFonts w:ascii="Arial" w:hAnsi="Arial" w:cs="Arial"/>
          <w:b/>
          <w:bCs/>
          <w:iCs/>
          <w:lang w:eastAsia="en-US"/>
        </w:rPr>
        <w:t xml:space="preserve"> (далее – Биржевые облигации</w:t>
      </w:r>
      <w:r w:rsidR="00AD7490" w:rsidRPr="00214EA0">
        <w:rPr>
          <w:rFonts w:ascii="Arial" w:hAnsi="Arial" w:cs="Arial"/>
          <w:b/>
          <w:bCs/>
          <w:iCs/>
          <w:lang w:eastAsia="en-US"/>
        </w:rPr>
        <w:t xml:space="preserve"> или Облигации</w:t>
      </w:r>
      <w:r w:rsidR="00D9613A" w:rsidRPr="00214EA0">
        <w:rPr>
          <w:rFonts w:ascii="Arial" w:hAnsi="Arial" w:cs="Arial"/>
          <w:b/>
          <w:bCs/>
          <w:iCs/>
          <w:lang w:eastAsia="en-US"/>
        </w:rPr>
        <w:t>)</w:t>
      </w:r>
      <w:r w:rsidR="007A5E68">
        <w:rPr>
          <w:rFonts w:ascii="Arial" w:hAnsi="Arial" w:cs="Arial"/>
          <w:b/>
          <w:bCs/>
          <w:iCs/>
          <w:lang w:eastAsia="en-US"/>
        </w:rPr>
        <w:t>.</w:t>
      </w:r>
    </w:p>
    <w:p w14:paraId="7981AE5A" w14:textId="0E788484" w:rsidR="009D109F" w:rsidRPr="009D109F" w:rsidRDefault="009D109F" w:rsidP="009D109F">
      <w:pPr>
        <w:pStyle w:val="affc"/>
        <w:ind w:left="0" w:firstLine="567"/>
        <w:jc w:val="both"/>
        <w:rPr>
          <w:rFonts w:ascii="Arial" w:hAnsi="Arial" w:cs="Arial"/>
          <w:b/>
          <w:bCs/>
          <w:iCs/>
          <w:lang w:eastAsia="en-US"/>
        </w:rPr>
      </w:pPr>
      <w:r w:rsidRPr="009D109F">
        <w:rPr>
          <w:rFonts w:ascii="Arial" w:hAnsi="Arial" w:cs="Arial"/>
          <w:b/>
          <w:bCs/>
          <w:iCs/>
          <w:lang w:eastAsia="en-US"/>
        </w:rPr>
        <w:t xml:space="preserve">Далее в настоящем документе </w:t>
      </w:r>
      <w:r w:rsidR="00266674">
        <w:rPr>
          <w:rFonts w:ascii="Arial" w:hAnsi="Arial" w:cs="Arial"/>
          <w:b/>
          <w:bCs/>
          <w:iCs/>
          <w:lang w:eastAsia="en-US"/>
        </w:rPr>
        <w:t>используются</w:t>
      </w:r>
      <w:r w:rsidRPr="009D109F">
        <w:rPr>
          <w:rFonts w:ascii="Arial" w:hAnsi="Arial" w:cs="Arial"/>
          <w:b/>
          <w:bCs/>
          <w:iCs/>
          <w:lang w:eastAsia="en-US"/>
        </w:rPr>
        <w:t xml:space="preserve"> следующие термины:</w:t>
      </w:r>
    </w:p>
    <w:p w14:paraId="7F0AB4C4" w14:textId="12E58062" w:rsidR="009D109F" w:rsidRDefault="009D109F" w:rsidP="007A5E68">
      <w:pPr>
        <w:pStyle w:val="affc"/>
        <w:tabs>
          <w:tab w:val="left" w:pos="567"/>
        </w:tabs>
        <w:ind w:left="0" w:firstLine="567"/>
        <w:jc w:val="both"/>
        <w:rPr>
          <w:rFonts w:ascii="Arial" w:hAnsi="Arial" w:cs="Arial"/>
          <w:b/>
          <w:bCs/>
          <w:iCs/>
          <w:lang w:eastAsia="en-US"/>
        </w:rPr>
      </w:pPr>
      <w:r w:rsidRPr="009D109F">
        <w:rPr>
          <w:rFonts w:ascii="Arial" w:hAnsi="Arial" w:cs="Arial"/>
          <w:b/>
          <w:bCs/>
          <w:iCs/>
          <w:lang w:eastAsia="en-US"/>
        </w:rPr>
        <w:t>Программа или Программа облигаций –</w:t>
      </w:r>
      <w:r w:rsidR="001C404E">
        <w:rPr>
          <w:rFonts w:ascii="Arial" w:hAnsi="Arial" w:cs="Arial"/>
          <w:b/>
          <w:bCs/>
          <w:iCs/>
          <w:lang w:eastAsia="en-US"/>
        </w:rPr>
        <w:t xml:space="preserve"> </w:t>
      </w:r>
      <w:r w:rsidRPr="009D109F">
        <w:rPr>
          <w:rFonts w:ascii="Arial" w:hAnsi="Arial" w:cs="Arial"/>
          <w:b/>
          <w:bCs/>
          <w:iCs/>
          <w:lang w:eastAsia="en-US"/>
        </w:rPr>
        <w:t>Программа биржевых облигаций серии 001P, первая часть решения о выпуске ценных бумаг, содержащая определяемые общим образом права владельцев биржевых облигаций и иные общие условия для одного или нескольких выпусков биржевых облигаций, идентификационный номер программы 4-14406-А-001Р-02Е от 10 мая 2017 года.</w:t>
      </w:r>
    </w:p>
    <w:p w14:paraId="7F0B3992" w14:textId="77777777" w:rsidR="00D31220" w:rsidRPr="00D31220" w:rsidRDefault="00D31220" w:rsidP="00D31220">
      <w:pPr>
        <w:pStyle w:val="affc"/>
        <w:ind w:left="0" w:firstLine="567"/>
        <w:jc w:val="both"/>
        <w:rPr>
          <w:rFonts w:ascii="Arial" w:hAnsi="Arial" w:cs="Arial"/>
          <w:b/>
          <w:bCs/>
          <w:iCs/>
          <w:lang w:eastAsia="en-US"/>
        </w:rPr>
      </w:pPr>
    </w:p>
    <w:p w14:paraId="1765C938" w14:textId="6217528C" w:rsidR="004E71C9" w:rsidRPr="00214EA0" w:rsidRDefault="004E71C9" w:rsidP="004E71C9">
      <w:pPr>
        <w:pStyle w:val="affc"/>
        <w:numPr>
          <w:ilvl w:val="0"/>
          <w:numId w:val="20"/>
        </w:numPr>
        <w:adjustRightInd w:val="0"/>
        <w:spacing w:before="120" w:after="120"/>
        <w:ind w:left="0" w:firstLine="0"/>
        <w:jc w:val="both"/>
        <w:rPr>
          <w:rFonts w:ascii="Arial" w:hAnsi="Arial" w:cs="Arial"/>
          <w:bCs/>
          <w:iCs/>
          <w:lang w:eastAsia="en-US"/>
        </w:rPr>
      </w:pPr>
      <w:r w:rsidRPr="00214EA0">
        <w:rPr>
          <w:rFonts w:ascii="Arial" w:hAnsi="Arial" w:cs="Arial"/>
          <w:bCs/>
          <w:iCs/>
          <w:lang w:eastAsia="en-US"/>
        </w:rPr>
        <w:t xml:space="preserve">Изменения вносятся в пункт </w:t>
      </w:r>
      <w:r w:rsidR="009D109F">
        <w:rPr>
          <w:rFonts w:ascii="Arial" w:hAnsi="Arial" w:cs="Arial"/>
          <w:bCs/>
          <w:iCs/>
          <w:lang w:eastAsia="en-US"/>
        </w:rPr>
        <w:t>9.3.</w:t>
      </w:r>
      <w:r w:rsidRPr="00214EA0">
        <w:rPr>
          <w:rFonts w:ascii="Arial" w:hAnsi="Arial" w:cs="Arial"/>
          <w:bCs/>
          <w:iCs/>
          <w:lang w:eastAsia="en-US"/>
        </w:rPr>
        <w:t xml:space="preserve"> «</w:t>
      </w:r>
      <w:r w:rsidR="009D109F">
        <w:rPr>
          <w:rFonts w:ascii="Arial" w:hAnsi="Arial" w:cs="Arial"/>
          <w:bCs/>
          <w:iCs/>
          <w:lang w:eastAsia="en-US"/>
        </w:rPr>
        <w:t>Порядок определения дохода, выплачиваемого по каждой облигации</w:t>
      </w:r>
      <w:r w:rsidRPr="00214EA0">
        <w:rPr>
          <w:rFonts w:ascii="Arial" w:hAnsi="Arial" w:cs="Arial"/>
          <w:bCs/>
          <w:iCs/>
          <w:lang w:eastAsia="en-US"/>
        </w:rPr>
        <w:t xml:space="preserve">» </w:t>
      </w:r>
      <w:r w:rsidR="009D109F">
        <w:rPr>
          <w:rFonts w:ascii="Arial" w:hAnsi="Arial" w:cs="Arial"/>
          <w:bCs/>
          <w:iCs/>
          <w:lang w:eastAsia="en-US"/>
        </w:rPr>
        <w:t>Условий выпуска биржевых облигаций</w:t>
      </w:r>
    </w:p>
    <w:p w14:paraId="36E52763" w14:textId="77777777" w:rsidR="004E71C9" w:rsidRPr="009D109F" w:rsidRDefault="004E71C9" w:rsidP="004E71C9">
      <w:pPr>
        <w:spacing w:before="120" w:after="120"/>
        <w:jc w:val="both"/>
        <w:rPr>
          <w:rFonts w:ascii="Arial" w:hAnsi="Arial" w:cs="Arial"/>
          <w:b/>
          <w:bCs/>
          <w:iCs/>
          <w:u w:val="single"/>
          <w:lang w:eastAsia="en-US"/>
        </w:rPr>
      </w:pPr>
      <w:r w:rsidRPr="009D109F">
        <w:rPr>
          <w:rFonts w:ascii="Arial" w:hAnsi="Arial" w:cs="Arial"/>
          <w:b/>
          <w:bCs/>
          <w:iCs/>
          <w:u w:val="single"/>
          <w:lang w:eastAsia="en-US"/>
        </w:rPr>
        <w:t xml:space="preserve">Текст изменяемой редакции: </w:t>
      </w:r>
    </w:p>
    <w:p w14:paraId="3344A941" w14:textId="556C0613" w:rsidR="00A425F2" w:rsidRPr="00214EA0" w:rsidRDefault="009371E7" w:rsidP="00995E3F">
      <w:pPr>
        <w:pStyle w:val="ConsPlusNormal"/>
        <w:jc w:val="both"/>
        <w:rPr>
          <w:rFonts w:ascii="Arial" w:hAnsi="Arial" w:cs="Arial"/>
          <w:b/>
          <w:sz w:val="20"/>
          <w:szCs w:val="20"/>
        </w:rPr>
      </w:pPr>
      <w:r>
        <w:rPr>
          <w:rFonts w:ascii="Arial" w:hAnsi="Arial" w:cs="Arial"/>
          <w:b/>
          <w:sz w:val="20"/>
          <w:szCs w:val="20"/>
        </w:rPr>
        <w:t>«</w:t>
      </w:r>
      <w:r w:rsidR="00A425F2" w:rsidRPr="00214EA0">
        <w:rPr>
          <w:rFonts w:ascii="Arial" w:hAnsi="Arial" w:cs="Arial"/>
          <w:b/>
          <w:sz w:val="20"/>
          <w:szCs w:val="20"/>
        </w:rPr>
        <w:t>9.3. Порядок определения дохода, выплачиваемого по каждой облигации</w:t>
      </w:r>
    </w:p>
    <w:p w14:paraId="6C1DE526" w14:textId="77777777" w:rsidR="00A425F2" w:rsidRPr="00214EA0" w:rsidRDefault="00A425F2" w:rsidP="00995E3F">
      <w:pPr>
        <w:pStyle w:val="ConsPlusNormal"/>
        <w:jc w:val="both"/>
        <w:rPr>
          <w:rFonts w:ascii="Arial" w:hAnsi="Arial" w:cs="Arial"/>
          <w:b/>
          <w:sz w:val="20"/>
          <w:szCs w:val="20"/>
        </w:rPr>
      </w:pPr>
      <w:r w:rsidRPr="00214EA0">
        <w:rPr>
          <w:rFonts w:ascii="Arial" w:hAnsi="Arial" w:cs="Arial"/>
          <w:b/>
          <w:sz w:val="20"/>
          <w:szCs w:val="20"/>
        </w:rPr>
        <w:t>размер дохода или порядок его определения, в том числе размер дохода, выплачиваемого по каждому купону, или порядок его определения:</w:t>
      </w:r>
    </w:p>
    <w:p w14:paraId="51ECC808" w14:textId="77777777" w:rsidR="00A425F2" w:rsidRPr="00214EA0" w:rsidRDefault="00A425F2" w:rsidP="00995E3F">
      <w:pPr>
        <w:pStyle w:val="ConsPlusNormal"/>
        <w:jc w:val="both"/>
        <w:rPr>
          <w:rFonts w:ascii="Arial" w:hAnsi="Arial" w:cs="Arial"/>
          <w:sz w:val="20"/>
          <w:szCs w:val="20"/>
        </w:rPr>
      </w:pPr>
      <w:r w:rsidRPr="00214EA0">
        <w:rPr>
          <w:rFonts w:ascii="Arial" w:hAnsi="Arial" w:cs="Arial"/>
          <w:sz w:val="20"/>
          <w:szCs w:val="20"/>
        </w:rPr>
        <w:t>Доходом по Биржевым облигациям является сумма купонных доходов, начисляемых за каждый купонный период в виде процентов от непогашенной части номинальной стоимости Биржевых облигаций и выплачиваемых в дату окончания соответствующего купонного периода.</w:t>
      </w:r>
    </w:p>
    <w:p w14:paraId="03C2C409" w14:textId="77777777" w:rsidR="00A425F2" w:rsidRPr="00214EA0" w:rsidRDefault="00A425F2" w:rsidP="00995E3F">
      <w:pPr>
        <w:pStyle w:val="ConsPlusNormal"/>
        <w:jc w:val="both"/>
        <w:rPr>
          <w:rFonts w:ascii="Arial" w:hAnsi="Arial" w:cs="Arial"/>
          <w:sz w:val="20"/>
          <w:szCs w:val="20"/>
        </w:rPr>
      </w:pPr>
      <w:r w:rsidRPr="00214EA0">
        <w:rPr>
          <w:rFonts w:ascii="Arial" w:hAnsi="Arial" w:cs="Arial"/>
          <w:sz w:val="20"/>
          <w:szCs w:val="20"/>
        </w:rPr>
        <w:t>Размер купонного дохода, выплачиваемого по каждому купону, определяется по следующей формуле:</w:t>
      </w:r>
    </w:p>
    <w:p w14:paraId="61E73AAD" w14:textId="77777777" w:rsidR="00A425F2" w:rsidRPr="00214EA0" w:rsidRDefault="00A425F2" w:rsidP="00995E3F">
      <w:pPr>
        <w:pStyle w:val="ConsPlusNormal"/>
        <w:jc w:val="both"/>
        <w:rPr>
          <w:rFonts w:ascii="Arial" w:hAnsi="Arial" w:cs="Arial"/>
          <w:sz w:val="20"/>
          <w:szCs w:val="20"/>
        </w:rPr>
      </w:pPr>
      <w:r w:rsidRPr="00214EA0">
        <w:rPr>
          <w:rFonts w:ascii="Arial" w:hAnsi="Arial" w:cs="Arial"/>
          <w:sz w:val="20"/>
          <w:szCs w:val="20"/>
        </w:rPr>
        <w:t>КД</w:t>
      </w:r>
      <w:r w:rsidRPr="00214EA0">
        <w:rPr>
          <w:rFonts w:ascii="Arial" w:hAnsi="Arial" w:cs="Arial"/>
          <w:sz w:val="20"/>
          <w:szCs w:val="20"/>
          <w:vertAlign w:val="subscript"/>
          <w:lang w:val="en-US"/>
        </w:rPr>
        <w:t>j</w:t>
      </w:r>
      <w:r w:rsidRPr="00214EA0">
        <w:rPr>
          <w:rFonts w:ascii="Arial" w:hAnsi="Arial" w:cs="Arial"/>
          <w:sz w:val="20"/>
          <w:szCs w:val="20"/>
        </w:rPr>
        <w:t xml:space="preserve"> = </w:t>
      </w:r>
      <w:proofErr w:type="spellStart"/>
      <w:r w:rsidRPr="00214EA0">
        <w:rPr>
          <w:rFonts w:ascii="Arial" w:hAnsi="Arial" w:cs="Arial"/>
          <w:sz w:val="20"/>
          <w:szCs w:val="20"/>
        </w:rPr>
        <w:t>C</w:t>
      </w:r>
      <w:r w:rsidRPr="00214EA0">
        <w:rPr>
          <w:rFonts w:ascii="Arial" w:hAnsi="Arial" w:cs="Arial"/>
          <w:sz w:val="20"/>
          <w:szCs w:val="20"/>
          <w:vertAlign w:val="subscript"/>
        </w:rPr>
        <w:t>j</w:t>
      </w:r>
      <w:proofErr w:type="spellEnd"/>
      <w:r w:rsidRPr="00214EA0">
        <w:rPr>
          <w:rFonts w:ascii="Arial" w:hAnsi="Arial" w:cs="Arial"/>
          <w:sz w:val="20"/>
          <w:szCs w:val="20"/>
          <w:vertAlign w:val="subscript"/>
        </w:rPr>
        <w:t xml:space="preserve"> </w:t>
      </w:r>
      <w:r w:rsidRPr="00214EA0">
        <w:rPr>
          <w:rFonts w:ascii="Arial" w:hAnsi="Arial" w:cs="Arial"/>
          <w:sz w:val="20"/>
          <w:szCs w:val="20"/>
        </w:rPr>
        <w:t xml:space="preserve">* </w:t>
      </w:r>
      <w:proofErr w:type="spellStart"/>
      <w:r w:rsidRPr="00214EA0">
        <w:rPr>
          <w:rFonts w:ascii="Arial" w:hAnsi="Arial" w:cs="Arial"/>
          <w:sz w:val="20"/>
          <w:szCs w:val="20"/>
        </w:rPr>
        <w:t>N</w:t>
      </w:r>
      <w:r w:rsidRPr="00214EA0">
        <w:rPr>
          <w:rFonts w:ascii="Arial" w:hAnsi="Arial" w:cs="Arial"/>
          <w:sz w:val="20"/>
          <w:szCs w:val="20"/>
          <w:vertAlign w:val="subscript"/>
        </w:rPr>
        <w:t>om</w:t>
      </w:r>
      <w:proofErr w:type="spellEnd"/>
      <w:r w:rsidRPr="00214EA0">
        <w:rPr>
          <w:rFonts w:ascii="Arial" w:hAnsi="Arial" w:cs="Arial"/>
          <w:sz w:val="20"/>
          <w:szCs w:val="20"/>
        </w:rPr>
        <w:t xml:space="preserve"> * (T</w:t>
      </w:r>
      <w:r w:rsidRPr="00214EA0">
        <w:rPr>
          <w:rFonts w:ascii="Arial" w:hAnsi="Arial" w:cs="Arial"/>
          <w:sz w:val="20"/>
          <w:szCs w:val="20"/>
          <w:vertAlign w:val="subscript"/>
        </w:rPr>
        <w:t>(j)</w:t>
      </w:r>
      <w:r w:rsidRPr="00214EA0">
        <w:rPr>
          <w:rFonts w:ascii="Arial" w:hAnsi="Arial" w:cs="Arial"/>
          <w:sz w:val="20"/>
          <w:szCs w:val="20"/>
        </w:rPr>
        <w:t xml:space="preserve"> -T(</w:t>
      </w:r>
      <w:r w:rsidRPr="00214EA0">
        <w:rPr>
          <w:rFonts w:ascii="Arial" w:hAnsi="Arial" w:cs="Arial"/>
          <w:sz w:val="20"/>
          <w:szCs w:val="20"/>
          <w:vertAlign w:val="subscript"/>
        </w:rPr>
        <w:t>j-1)</w:t>
      </w:r>
      <w:r w:rsidRPr="00214EA0">
        <w:rPr>
          <w:rFonts w:ascii="Arial" w:hAnsi="Arial" w:cs="Arial"/>
          <w:sz w:val="20"/>
          <w:szCs w:val="20"/>
        </w:rPr>
        <w:t>) / (365 * 100%), где</w:t>
      </w:r>
    </w:p>
    <w:p w14:paraId="7EC2DB88" w14:textId="77777777" w:rsidR="00A425F2" w:rsidRPr="00214EA0" w:rsidRDefault="00A425F2" w:rsidP="00995E3F">
      <w:pPr>
        <w:pStyle w:val="ConsPlusNormal"/>
        <w:jc w:val="both"/>
        <w:rPr>
          <w:rFonts w:ascii="Arial" w:hAnsi="Arial" w:cs="Arial"/>
          <w:sz w:val="20"/>
          <w:szCs w:val="20"/>
        </w:rPr>
      </w:pPr>
      <w:r w:rsidRPr="00214EA0">
        <w:rPr>
          <w:rFonts w:ascii="Arial" w:hAnsi="Arial" w:cs="Arial"/>
          <w:sz w:val="20"/>
          <w:szCs w:val="20"/>
        </w:rPr>
        <w:t>КД</w:t>
      </w:r>
      <w:r w:rsidRPr="00214EA0">
        <w:rPr>
          <w:rFonts w:ascii="Arial" w:hAnsi="Arial" w:cs="Arial"/>
          <w:sz w:val="20"/>
          <w:szCs w:val="20"/>
          <w:vertAlign w:val="subscript"/>
          <w:lang w:val="en-US"/>
        </w:rPr>
        <w:t>j</w:t>
      </w:r>
      <w:r w:rsidRPr="00214EA0">
        <w:rPr>
          <w:rFonts w:ascii="Arial" w:hAnsi="Arial" w:cs="Arial"/>
          <w:sz w:val="20"/>
          <w:szCs w:val="20"/>
        </w:rPr>
        <w:t xml:space="preserve"> - величина купонного дохода по каждой Биржевой облигации по </w:t>
      </w:r>
      <w:r w:rsidRPr="00214EA0">
        <w:rPr>
          <w:rFonts w:ascii="Arial" w:hAnsi="Arial" w:cs="Arial"/>
          <w:sz w:val="20"/>
          <w:szCs w:val="20"/>
          <w:lang w:val="en-US"/>
        </w:rPr>
        <w:t>j</w:t>
      </w:r>
      <w:r w:rsidRPr="00214EA0">
        <w:rPr>
          <w:rFonts w:ascii="Arial" w:hAnsi="Arial" w:cs="Arial"/>
          <w:sz w:val="20"/>
          <w:szCs w:val="20"/>
        </w:rPr>
        <w:t>-му купонному периоду, в рублях Российской Федерации;</w:t>
      </w:r>
    </w:p>
    <w:p w14:paraId="146CE4B3" w14:textId="77777777" w:rsidR="00A425F2" w:rsidRPr="00214EA0" w:rsidRDefault="00A425F2" w:rsidP="00995E3F">
      <w:pPr>
        <w:pStyle w:val="ConsPlusNormal"/>
        <w:jc w:val="both"/>
        <w:rPr>
          <w:rFonts w:ascii="Arial" w:hAnsi="Arial" w:cs="Arial"/>
          <w:sz w:val="20"/>
          <w:szCs w:val="20"/>
          <w:u w:val="single"/>
        </w:rPr>
      </w:pPr>
      <w:r w:rsidRPr="00214EA0">
        <w:rPr>
          <w:rFonts w:ascii="Arial" w:hAnsi="Arial" w:cs="Arial"/>
          <w:sz w:val="20"/>
          <w:szCs w:val="20"/>
        </w:rPr>
        <w:t>j – порядковый номер купонного периода, (j=1,2…,60);</w:t>
      </w:r>
    </w:p>
    <w:p w14:paraId="308E56E8" w14:textId="77777777" w:rsidR="00A425F2" w:rsidRPr="00214EA0" w:rsidRDefault="00A425F2" w:rsidP="00995E3F">
      <w:pPr>
        <w:pStyle w:val="ConsPlusNormal"/>
        <w:jc w:val="both"/>
        <w:rPr>
          <w:rFonts w:ascii="Arial" w:hAnsi="Arial" w:cs="Arial"/>
          <w:sz w:val="20"/>
          <w:szCs w:val="20"/>
        </w:rPr>
      </w:pPr>
      <w:proofErr w:type="spellStart"/>
      <w:r w:rsidRPr="00214EA0">
        <w:rPr>
          <w:rFonts w:ascii="Arial" w:hAnsi="Arial" w:cs="Arial"/>
          <w:sz w:val="20"/>
          <w:szCs w:val="20"/>
        </w:rPr>
        <w:t>N</w:t>
      </w:r>
      <w:r w:rsidRPr="00214EA0">
        <w:rPr>
          <w:rFonts w:ascii="Arial" w:hAnsi="Arial" w:cs="Arial"/>
          <w:sz w:val="20"/>
          <w:szCs w:val="20"/>
          <w:vertAlign w:val="subscript"/>
        </w:rPr>
        <w:t>om</w:t>
      </w:r>
      <w:proofErr w:type="spellEnd"/>
      <w:r w:rsidRPr="00214EA0">
        <w:rPr>
          <w:rFonts w:ascii="Arial" w:hAnsi="Arial" w:cs="Arial"/>
          <w:sz w:val="20"/>
          <w:szCs w:val="20"/>
        </w:rPr>
        <w:t xml:space="preserve"> – непогашенная часть номинальной стоимости одной Биржевой облигации, в рублях Российской Федерации;</w:t>
      </w:r>
    </w:p>
    <w:p w14:paraId="5FA8DEBE" w14:textId="77777777" w:rsidR="00A425F2" w:rsidRPr="00214EA0" w:rsidRDefault="00A425F2" w:rsidP="00995E3F">
      <w:pPr>
        <w:pStyle w:val="ConsPlusNormal"/>
        <w:jc w:val="both"/>
        <w:rPr>
          <w:rFonts w:ascii="Arial" w:hAnsi="Arial" w:cs="Arial"/>
          <w:sz w:val="20"/>
          <w:szCs w:val="20"/>
        </w:rPr>
      </w:pPr>
      <w:proofErr w:type="spellStart"/>
      <w:r w:rsidRPr="00214EA0">
        <w:rPr>
          <w:rFonts w:ascii="Arial" w:hAnsi="Arial" w:cs="Arial"/>
          <w:sz w:val="20"/>
          <w:szCs w:val="20"/>
        </w:rPr>
        <w:t>C</w:t>
      </w:r>
      <w:r w:rsidRPr="00214EA0">
        <w:rPr>
          <w:rFonts w:ascii="Arial" w:hAnsi="Arial" w:cs="Arial"/>
          <w:sz w:val="20"/>
          <w:szCs w:val="20"/>
          <w:vertAlign w:val="subscript"/>
        </w:rPr>
        <w:t>j</w:t>
      </w:r>
      <w:proofErr w:type="spellEnd"/>
      <w:r w:rsidRPr="00214EA0">
        <w:rPr>
          <w:rFonts w:ascii="Arial" w:hAnsi="Arial" w:cs="Arial"/>
          <w:sz w:val="20"/>
          <w:szCs w:val="20"/>
          <w:vertAlign w:val="subscript"/>
        </w:rPr>
        <w:t xml:space="preserve"> </w:t>
      </w:r>
      <w:r w:rsidRPr="00214EA0">
        <w:rPr>
          <w:rFonts w:ascii="Arial" w:hAnsi="Arial" w:cs="Arial"/>
          <w:sz w:val="20"/>
          <w:szCs w:val="20"/>
        </w:rPr>
        <w:t>– размер процентной ставки j-</w:t>
      </w:r>
      <w:proofErr w:type="spellStart"/>
      <w:r w:rsidRPr="00214EA0">
        <w:rPr>
          <w:rFonts w:ascii="Arial" w:hAnsi="Arial" w:cs="Arial"/>
          <w:sz w:val="20"/>
          <w:szCs w:val="20"/>
        </w:rPr>
        <w:t>го</w:t>
      </w:r>
      <w:proofErr w:type="spellEnd"/>
      <w:r w:rsidRPr="00214EA0">
        <w:rPr>
          <w:rFonts w:ascii="Arial" w:hAnsi="Arial" w:cs="Arial"/>
          <w:sz w:val="20"/>
          <w:szCs w:val="20"/>
        </w:rPr>
        <w:t xml:space="preserve"> купона по Биржевой облигации, в процентах годовых;</w:t>
      </w:r>
    </w:p>
    <w:p w14:paraId="6C75FE68" w14:textId="77777777" w:rsidR="00A425F2" w:rsidRPr="00214EA0" w:rsidRDefault="00A425F2" w:rsidP="00995E3F">
      <w:pPr>
        <w:pStyle w:val="ConsPlusNormal"/>
        <w:jc w:val="both"/>
        <w:rPr>
          <w:rFonts w:ascii="Arial" w:hAnsi="Arial" w:cs="Arial"/>
          <w:sz w:val="20"/>
          <w:szCs w:val="20"/>
        </w:rPr>
      </w:pPr>
      <w:r w:rsidRPr="00214EA0">
        <w:rPr>
          <w:rFonts w:ascii="Arial" w:hAnsi="Arial" w:cs="Arial"/>
          <w:sz w:val="20"/>
          <w:szCs w:val="20"/>
        </w:rPr>
        <w:t>T</w:t>
      </w:r>
      <w:r w:rsidRPr="00214EA0">
        <w:rPr>
          <w:rFonts w:ascii="Arial" w:hAnsi="Arial" w:cs="Arial"/>
          <w:sz w:val="20"/>
          <w:szCs w:val="20"/>
          <w:vertAlign w:val="subscript"/>
        </w:rPr>
        <w:t>(j-1)</w:t>
      </w:r>
      <w:r w:rsidRPr="00214EA0">
        <w:rPr>
          <w:rFonts w:ascii="Arial" w:hAnsi="Arial" w:cs="Arial"/>
          <w:sz w:val="20"/>
          <w:szCs w:val="20"/>
        </w:rPr>
        <w:t xml:space="preserve"> – дата начала j-</w:t>
      </w:r>
      <w:proofErr w:type="spellStart"/>
      <w:r w:rsidRPr="00214EA0">
        <w:rPr>
          <w:rFonts w:ascii="Arial" w:hAnsi="Arial" w:cs="Arial"/>
          <w:sz w:val="20"/>
          <w:szCs w:val="20"/>
        </w:rPr>
        <w:t>го</w:t>
      </w:r>
      <w:proofErr w:type="spellEnd"/>
      <w:r w:rsidRPr="00214EA0">
        <w:rPr>
          <w:rFonts w:ascii="Arial" w:hAnsi="Arial" w:cs="Arial"/>
          <w:sz w:val="20"/>
          <w:szCs w:val="20"/>
        </w:rPr>
        <w:t xml:space="preserve"> купонного периода по Биржевой облигации;</w:t>
      </w:r>
    </w:p>
    <w:p w14:paraId="05ADBE64" w14:textId="77777777" w:rsidR="00A425F2" w:rsidRPr="00214EA0" w:rsidRDefault="00A425F2" w:rsidP="00995E3F">
      <w:pPr>
        <w:pStyle w:val="ConsPlusNormal"/>
        <w:jc w:val="both"/>
        <w:rPr>
          <w:rFonts w:ascii="Arial" w:hAnsi="Arial" w:cs="Arial"/>
          <w:sz w:val="20"/>
          <w:szCs w:val="20"/>
        </w:rPr>
      </w:pPr>
      <w:r w:rsidRPr="00214EA0">
        <w:rPr>
          <w:rFonts w:ascii="Arial" w:hAnsi="Arial" w:cs="Arial"/>
          <w:sz w:val="20"/>
          <w:szCs w:val="20"/>
        </w:rPr>
        <w:t>T</w:t>
      </w:r>
      <w:r w:rsidRPr="00214EA0">
        <w:rPr>
          <w:rFonts w:ascii="Arial" w:hAnsi="Arial" w:cs="Arial"/>
          <w:sz w:val="20"/>
          <w:szCs w:val="20"/>
          <w:vertAlign w:val="subscript"/>
        </w:rPr>
        <w:t>(j)</w:t>
      </w:r>
      <w:r w:rsidRPr="00214EA0">
        <w:rPr>
          <w:rFonts w:ascii="Arial" w:hAnsi="Arial" w:cs="Arial"/>
          <w:sz w:val="20"/>
          <w:szCs w:val="20"/>
        </w:rPr>
        <w:t xml:space="preserve"> – дата окончания j-</w:t>
      </w:r>
      <w:proofErr w:type="spellStart"/>
      <w:r w:rsidRPr="00214EA0">
        <w:rPr>
          <w:rFonts w:ascii="Arial" w:hAnsi="Arial" w:cs="Arial"/>
          <w:sz w:val="20"/>
          <w:szCs w:val="20"/>
        </w:rPr>
        <w:t>го</w:t>
      </w:r>
      <w:proofErr w:type="spellEnd"/>
      <w:r w:rsidRPr="00214EA0">
        <w:rPr>
          <w:rFonts w:ascii="Arial" w:hAnsi="Arial" w:cs="Arial"/>
          <w:sz w:val="20"/>
          <w:szCs w:val="20"/>
        </w:rPr>
        <w:t xml:space="preserve"> купонного периода по Биржевой облигации.</w:t>
      </w:r>
    </w:p>
    <w:p w14:paraId="756DB74D" w14:textId="77777777" w:rsidR="00A425F2" w:rsidRPr="00214EA0" w:rsidRDefault="00A425F2" w:rsidP="00995E3F">
      <w:pPr>
        <w:pStyle w:val="ConsPlusNormal"/>
        <w:jc w:val="both"/>
        <w:rPr>
          <w:rFonts w:ascii="Arial" w:hAnsi="Arial" w:cs="Arial"/>
          <w:sz w:val="20"/>
          <w:szCs w:val="20"/>
        </w:rPr>
      </w:pPr>
      <w:r w:rsidRPr="00214EA0">
        <w:rPr>
          <w:rFonts w:ascii="Arial" w:hAnsi="Arial" w:cs="Arial"/>
          <w:sz w:val="20"/>
          <w:szCs w:val="20"/>
        </w:rPr>
        <w:t>Величина купонного дохода в расчете на одну Биржевую облигацию рассчитывается с точностью до второго знака после запятой (округление второго знака после запятой производится по правилам математического округления: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p>
    <w:p w14:paraId="0D1DEEED" w14:textId="77777777" w:rsidR="00A425F2" w:rsidRPr="00214EA0" w:rsidRDefault="00A425F2" w:rsidP="00995E3F">
      <w:pPr>
        <w:pStyle w:val="ConsPlusNormal"/>
        <w:jc w:val="both"/>
        <w:rPr>
          <w:rFonts w:ascii="Arial" w:hAnsi="Arial" w:cs="Arial"/>
          <w:b/>
          <w:sz w:val="20"/>
          <w:szCs w:val="20"/>
        </w:rPr>
      </w:pPr>
      <w:r w:rsidRPr="00214EA0">
        <w:rPr>
          <w:rFonts w:ascii="Arial" w:hAnsi="Arial" w:cs="Arial"/>
          <w:b/>
          <w:sz w:val="20"/>
          <w:szCs w:val="20"/>
        </w:rPr>
        <w:t>периоды (купонные периоды) или порядок их определения, за которые доход выплачивается по облигациям:</w:t>
      </w:r>
    </w:p>
    <w:p w14:paraId="5063A76E" w14:textId="77777777" w:rsidR="00A425F2" w:rsidRPr="00214EA0" w:rsidRDefault="00A425F2" w:rsidP="00995E3F">
      <w:pPr>
        <w:pStyle w:val="ConsPlusNormal"/>
        <w:jc w:val="both"/>
        <w:rPr>
          <w:rFonts w:ascii="Arial" w:hAnsi="Arial" w:cs="Arial"/>
          <w:sz w:val="20"/>
          <w:szCs w:val="20"/>
        </w:rPr>
      </w:pPr>
      <w:r w:rsidRPr="00214EA0">
        <w:rPr>
          <w:rFonts w:ascii="Arial" w:hAnsi="Arial" w:cs="Arial"/>
          <w:sz w:val="20"/>
          <w:szCs w:val="20"/>
        </w:rPr>
        <w:t>Биржевые облигации имеют 60 (Шестьдесят) купонных периодов.</w:t>
      </w:r>
    </w:p>
    <w:p w14:paraId="1A1AFCAE" w14:textId="77777777" w:rsidR="00A425F2" w:rsidRPr="00214EA0" w:rsidRDefault="00A425F2" w:rsidP="00995E3F">
      <w:pPr>
        <w:pStyle w:val="ConsPlusNormal"/>
        <w:jc w:val="both"/>
        <w:rPr>
          <w:rFonts w:ascii="Arial" w:hAnsi="Arial" w:cs="Arial"/>
          <w:sz w:val="20"/>
          <w:szCs w:val="20"/>
        </w:rPr>
      </w:pPr>
      <w:r w:rsidRPr="00214EA0">
        <w:rPr>
          <w:rFonts w:ascii="Arial" w:hAnsi="Arial" w:cs="Arial"/>
          <w:sz w:val="20"/>
          <w:szCs w:val="20"/>
        </w:rPr>
        <w:t>Длительность каждого купонного периода составляет 91 (Девяносто один) день.</w:t>
      </w:r>
    </w:p>
    <w:p w14:paraId="185C7143" w14:textId="77777777" w:rsidR="00A425F2" w:rsidRPr="00214EA0" w:rsidRDefault="00A425F2" w:rsidP="00995E3F">
      <w:pPr>
        <w:pStyle w:val="ConsPlusNormal"/>
        <w:jc w:val="both"/>
        <w:rPr>
          <w:rFonts w:ascii="Arial" w:hAnsi="Arial" w:cs="Arial"/>
          <w:sz w:val="20"/>
          <w:szCs w:val="20"/>
        </w:rPr>
      </w:pPr>
      <w:r w:rsidRPr="00214EA0">
        <w:rPr>
          <w:rFonts w:ascii="Arial" w:hAnsi="Arial" w:cs="Arial"/>
          <w:sz w:val="20"/>
          <w:szCs w:val="20"/>
        </w:rPr>
        <w:t>Доход по Биржевым облигациям выплачивается за определенные купонные периоды:</w:t>
      </w:r>
    </w:p>
    <w:tbl>
      <w:tblPr>
        <w:tblStyle w:val="affb"/>
        <w:tblW w:w="10280" w:type="dxa"/>
        <w:tblLook w:val="04A0" w:firstRow="1" w:lastRow="0" w:firstColumn="1" w:lastColumn="0" w:noHBand="0" w:noVBand="1"/>
      </w:tblPr>
      <w:tblGrid>
        <w:gridCol w:w="2235"/>
        <w:gridCol w:w="3942"/>
        <w:gridCol w:w="4103"/>
      </w:tblGrid>
      <w:tr w:rsidR="00A425F2" w:rsidRPr="00214EA0" w14:paraId="674FDEEF" w14:textId="77777777" w:rsidTr="00214EA0">
        <w:trPr>
          <w:trHeight w:val="349"/>
        </w:trPr>
        <w:tc>
          <w:tcPr>
            <w:tcW w:w="2235" w:type="dxa"/>
            <w:vAlign w:val="center"/>
          </w:tcPr>
          <w:p w14:paraId="2D71C6D9" w14:textId="77777777" w:rsidR="00A425F2" w:rsidRPr="00214EA0" w:rsidRDefault="00A425F2" w:rsidP="00995E3F">
            <w:pPr>
              <w:pStyle w:val="ConsPlusNormal"/>
              <w:ind w:firstLine="34"/>
              <w:jc w:val="both"/>
              <w:rPr>
                <w:rFonts w:ascii="Arial" w:hAnsi="Arial" w:cs="Arial"/>
                <w:b/>
                <w:sz w:val="20"/>
                <w:szCs w:val="20"/>
              </w:rPr>
            </w:pPr>
            <w:r w:rsidRPr="00214EA0">
              <w:rPr>
                <w:rFonts w:ascii="Arial" w:hAnsi="Arial" w:cs="Arial"/>
                <w:b/>
                <w:sz w:val="20"/>
                <w:szCs w:val="20"/>
              </w:rPr>
              <w:t>Номер купонного периода</w:t>
            </w:r>
          </w:p>
        </w:tc>
        <w:tc>
          <w:tcPr>
            <w:tcW w:w="3942" w:type="dxa"/>
            <w:vAlign w:val="center"/>
          </w:tcPr>
          <w:p w14:paraId="00E62C75" w14:textId="77777777" w:rsidR="00A425F2" w:rsidRPr="00214EA0" w:rsidRDefault="00A425F2" w:rsidP="00995E3F">
            <w:pPr>
              <w:pStyle w:val="ConsPlusNormal"/>
              <w:ind w:firstLine="0"/>
              <w:jc w:val="center"/>
              <w:rPr>
                <w:rFonts w:ascii="Arial" w:hAnsi="Arial" w:cs="Arial"/>
                <w:b/>
                <w:sz w:val="20"/>
                <w:szCs w:val="20"/>
              </w:rPr>
            </w:pPr>
            <w:r w:rsidRPr="00214EA0">
              <w:rPr>
                <w:rFonts w:ascii="Arial" w:hAnsi="Arial" w:cs="Arial"/>
                <w:b/>
                <w:sz w:val="20"/>
                <w:szCs w:val="20"/>
              </w:rPr>
              <w:t>Дата начала (порядок определения даты начала) купонного периода</w:t>
            </w:r>
          </w:p>
        </w:tc>
        <w:tc>
          <w:tcPr>
            <w:tcW w:w="4103" w:type="dxa"/>
            <w:vAlign w:val="center"/>
          </w:tcPr>
          <w:p w14:paraId="19442BC5" w14:textId="77777777" w:rsidR="00A425F2" w:rsidRPr="00214EA0" w:rsidRDefault="00A425F2" w:rsidP="00995E3F">
            <w:pPr>
              <w:pStyle w:val="ConsPlusNormal"/>
              <w:ind w:firstLine="0"/>
              <w:jc w:val="center"/>
              <w:rPr>
                <w:rFonts w:ascii="Arial" w:hAnsi="Arial" w:cs="Arial"/>
                <w:b/>
                <w:sz w:val="20"/>
                <w:szCs w:val="20"/>
              </w:rPr>
            </w:pPr>
            <w:r w:rsidRPr="00214EA0">
              <w:rPr>
                <w:rFonts w:ascii="Arial" w:hAnsi="Arial" w:cs="Arial"/>
                <w:b/>
                <w:sz w:val="20"/>
                <w:szCs w:val="20"/>
              </w:rPr>
              <w:t>Дата окончания (порядок определения даты окончания) купонного периода</w:t>
            </w:r>
          </w:p>
        </w:tc>
      </w:tr>
      <w:tr w:rsidR="00A425F2" w:rsidRPr="00214EA0" w14:paraId="7A85AEA3" w14:textId="77777777" w:rsidTr="00214EA0">
        <w:tc>
          <w:tcPr>
            <w:tcW w:w="2235" w:type="dxa"/>
            <w:vAlign w:val="center"/>
          </w:tcPr>
          <w:p w14:paraId="7E286F45"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Первый</w:t>
            </w:r>
          </w:p>
        </w:tc>
        <w:tc>
          <w:tcPr>
            <w:tcW w:w="3942" w:type="dxa"/>
            <w:vAlign w:val="center"/>
          </w:tcPr>
          <w:p w14:paraId="704196A3"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Дата начала размещения Биржевых облигаций</w:t>
            </w:r>
          </w:p>
        </w:tc>
        <w:tc>
          <w:tcPr>
            <w:tcW w:w="4103" w:type="dxa"/>
            <w:vAlign w:val="center"/>
          </w:tcPr>
          <w:p w14:paraId="1F3CCCB3"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91-й (Девяносто первый) день с даты начала размещения Биржевых облигаций</w:t>
            </w:r>
          </w:p>
        </w:tc>
      </w:tr>
      <w:tr w:rsidR="00A425F2" w:rsidRPr="00214EA0" w14:paraId="463B0AAA" w14:textId="77777777" w:rsidTr="00214EA0">
        <w:tc>
          <w:tcPr>
            <w:tcW w:w="2235" w:type="dxa"/>
            <w:vAlign w:val="center"/>
          </w:tcPr>
          <w:p w14:paraId="7589AB95"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Второй</w:t>
            </w:r>
          </w:p>
        </w:tc>
        <w:tc>
          <w:tcPr>
            <w:tcW w:w="3942" w:type="dxa"/>
            <w:vAlign w:val="center"/>
          </w:tcPr>
          <w:p w14:paraId="3D886372"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91-й (Девяносто первый) день с даты начала размещения Биржевых облигаций</w:t>
            </w:r>
          </w:p>
        </w:tc>
        <w:tc>
          <w:tcPr>
            <w:tcW w:w="4103" w:type="dxa"/>
            <w:vAlign w:val="center"/>
          </w:tcPr>
          <w:p w14:paraId="345BF10B"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 xml:space="preserve">182-й (Сто восемьдесят второй) день с даты начала размещения Биржевых облигаций </w:t>
            </w:r>
          </w:p>
        </w:tc>
      </w:tr>
      <w:tr w:rsidR="00A425F2" w:rsidRPr="00214EA0" w14:paraId="0E3B7DB6" w14:textId="77777777" w:rsidTr="00214EA0">
        <w:tc>
          <w:tcPr>
            <w:tcW w:w="2235" w:type="dxa"/>
            <w:vAlign w:val="center"/>
          </w:tcPr>
          <w:p w14:paraId="6214E32A"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Третий</w:t>
            </w:r>
          </w:p>
        </w:tc>
        <w:tc>
          <w:tcPr>
            <w:tcW w:w="3942" w:type="dxa"/>
            <w:vAlign w:val="center"/>
          </w:tcPr>
          <w:p w14:paraId="565BA011"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182-й (Сто восемьдесят второй) день с даты начала размещения Биржевых облигаций</w:t>
            </w:r>
          </w:p>
        </w:tc>
        <w:tc>
          <w:tcPr>
            <w:tcW w:w="4103" w:type="dxa"/>
            <w:vAlign w:val="center"/>
          </w:tcPr>
          <w:p w14:paraId="141895E7"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273-й (Двести семьдесят третий) день с даты начала размещения Биржевых облигаций</w:t>
            </w:r>
          </w:p>
        </w:tc>
      </w:tr>
      <w:tr w:rsidR="00A425F2" w:rsidRPr="00214EA0" w14:paraId="09E25EE0" w14:textId="77777777" w:rsidTr="00214EA0">
        <w:tc>
          <w:tcPr>
            <w:tcW w:w="2235" w:type="dxa"/>
            <w:vAlign w:val="center"/>
          </w:tcPr>
          <w:p w14:paraId="1B526AD6"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Четвертый</w:t>
            </w:r>
          </w:p>
        </w:tc>
        <w:tc>
          <w:tcPr>
            <w:tcW w:w="3942" w:type="dxa"/>
            <w:vAlign w:val="center"/>
          </w:tcPr>
          <w:p w14:paraId="43D964AA"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273-й (Двести семьдесят третий) день с даты начала размещения Биржевых облигаций</w:t>
            </w:r>
          </w:p>
        </w:tc>
        <w:tc>
          <w:tcPr>
            <w:tcW w:w="4103" w:type="dxa"/>
            <w:vAlign w:val="center"/>
          </w:tcPr>
          <w:p w14:paraId="05F7AE32"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364-й (Триста шестьдесят четвертый) день с даты начала размещения Биржевых облигаций</w:t>
            </w:r>
          </w:p>
        </w:tc>
      </w:tr>
      <w:tr w:rsidR="00A425F2" w:rsidRPr="00214EA0" w14:paraId="68DB796A" w14:textId="77777777" w:rsidTr="00214EA0">
        <w:tc>
          <w:tcPr>
            <w:tcW w:w="2235" w:type="dxa"/>
            <w:vAlign w:val="center"/>
          </w:tcPr>
          <w:p w14:paraId="4C5E7F61"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Пятый</w:t>
            </w:r>
          </w:p>
        </w:tc>
        <w:tc>
          <w:tcPr>
            <w:tcW w:w="3942" w:type="dxa"/>
            <w:vAlign w:val="center"/>
          </w:tcPr>
          <w:p w14:paraId="60499B6E"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364-й (Триста шестьдесят четвертый) день с даты начала размещения Биржевых облигаций</w:t>
            </w:r>
          </w:p>
        </w:tc>
        <w:tc>
          <w:tcPr>
            <w:tcW w:w="4103" w:type="dxa"/>
            <w:vAlign w:val="center"/>
          </w:tcPr>
          <w:p w14:paraId="02DCBA15"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455-й (Четыреста пятьдесят пятый) день с даты начала размещения Биржевых облигаций</w:t>
            </w:r>
          </w:p>
        </w:tc>
      </w:tr>
      <w:tr w:rsidR="00A425F2" w:rsidRPr="00214EA0" w14:paraId="2CE048A7" w14:textId="77777777" w:rsidTr="00214EA0">
        <w:tc>
          <w:tcPr>
            <w:tcW w:w="2235" w:type="dxa"/>
            <w:vAlign w:val="center"/>
          </w:tcPr>
          <w:p w14:paraId="46CDC3C8"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Шестой</w:t>
            </w:r>
          </w:p>
        </w:tc>
        <w:tc>
          <w:tcPr>
            <w:tcW w:w="3942" w:type="dxa"/>
            <w:vAlign w:val="center"/>
          </w:tcPr>
          <w:p w14:paraId="5EDCAC31"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455-й (Четыреста пятьдесят пятый) день с даты начала размещения Биржевых облигаций</w:t>
            </w:r>
          </w:p>
        </w:tc>
        <w:tc>
          <w:tcPr>
            <w:tcW w:w="4103" w:type="dxa"/>
            <w:vAlign w:val="center"/>
          </w:tcPr>
          <w:p w14:paraId="52C6BA27"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546-й (Пятьсот сорок шестой) день с даты начала размещения Биржевых облигаций</w:t>
            </w:r>
          </w:p>
        </w:tc>
      </w:tr>
      <w:tr w:rsidR="00A425F2" w:rsidRPr="00214EA0" w14:paraId="4AFCCB35" w14:textId="77777777" w:rsidTr="00214EA0">
        <w:tc>
          <w:tcPr>
            <w:tcW w:w="2235" w:type="dxa"/>
          </w:tcPr>
          <w:p w14:paraId="33500A62"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Седьмой</w:t>
            </w:r>
          </w:p>
        </w:tc>
        <w:tc>
          <w:tcPr>
            <w:tcW w:w="3942" w:type="dxa"/>
          </w:tcPr>
          <w:p w14:paraId="20AB11AB"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 xml:space="preserve">546-й (Пятьсот сорок шестой) день с </w:t>
            </w:r>
            <w:r w:rsidRPr="00214EA0">
              <w:rPr>
                <w:rFonts w:ascii="Arial" w:hAnsi="Arial" w:cs="Arial"/>
                <w:sz w:val="20"/>
                <w:szCs w:val="20"/>
              </w:rPr>
              <w:lastRenderedPageBreak/>
              <w:t>даты начала размещения Биржевых облигаций</w:t>
            </w:r>
          </w:p>
        </w:tc>
        <w:tc>
          <w:tcPr>
            <w:tcW w:w="4103" w:type="dxa"/>
          </w:tcPr>
          <w:p w14:paraId="5DD18C36"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lastRenderedPageBreak/>
              <w:t xml:space="preserve">637-й (Шестьсот тридцать седьмой) день </w:t>
            </w:r>
            <w:r w:rsidRPr="00214EA0">
              <w:rPr>
                <w:rFonts w:ascii="Arial" w:hAnsi="Arial" w:cs="Arial"/>
                <w:sz w:val="20"/>
                <w:szCs w:val="20"/>
              </w:rPr>
              <w:lastRenderedPageBreak/>
              <w:t>с даты начала размещения Биржевых облигаций</w:t>
            </w:r>
          </w:p>
        </w:tc>
      </w:tr>
      <w:tr w:rsidR="00A425F2" w:rsidRPr="00214EA0" w14:paraId="29A8E126" w14:textId="77777777" w:rsidTr="00214EA0">
        <w:tc>
          <w:tcPr>
            <w:tcW w:w="2235" w:type="dxa"/>
          </w:tcPr>
          <w:p w14:paraId="5F0C970E"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lastRenderedPageBreak/>
              <w:t>Восьмой</w:t>
            </w:r>
          </w:p>
        </w:tc>
        <w:tc>
          <w:tcPr>
            <w:tcW w:w="3942" w:type="dxa"/>
          </w:tcPr>
          <w:p w14:paraId="010BD605"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637-й (Шестьсот тридцать седьмой) день с даты начала размещения Биржевых облигаций</w:t>
            </w:r>
          </w:p>
        </w:tc>
        <w:tc>
          <w:tcPr>
            <w:tcW w:w="4103" w:type="dxa"/>
          </w:tcPr>
          <w:p w14:paraId="3E1E40CE"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728-й (Семьсот двадцать восьмой) день с даты начала размещения Биржевых облигаций</w:t>
            </w:r>
          </w:p>
        </w:tc>
      </w:tr>
      <w:tr w:rsidR="00A425F2" w:rsidRPr="00214EA0" w14:paraId="1AC8B42C" w14:textId="77777777" w:rsidTr="00214EA0">
        <w:tc>
          <w:tcPr>
            <w:tcW w:w="2235" w:type="dxa"/>
          </w:tcPr>
          <w:p w14:paraId="4ED24A97"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Девятый</w:t>
            </w:r>
          </w:p>
        </w:tc>
        <w:tc>
          <w:tcPr>
            <w:tcW w:w="3942" w:type="dxa"/>
          </w:tcPr>
          <w:p w14:paraId="7484703F"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728-й (Семьсот двадцать восьмой) день с даты начала размещения Биржевых облигаций</w:t>
            </w:r>
          </w:p>
        </w:tc>
        <w:tc>
          <w:tcPr>
            <w:tcW w:w="4103" w:type="dxa"/>
          </w:tcPr>
          <w:p w14:paraId="17D32896"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819-й (Восемьсот девятнадцатый) день с даты начала размещения Биржевых облигаций</w:t>
            </w:r>
          </w:p>
        </w:tc>
      </w:tr>
      <w:tr w:rsidR="00A425F2" w:rsidRPr="00214EA0" w14:paraId="1B537550" w14:textId="77777777" w:rsidTr="00214EA0">
        <w:tc>
          <w:tcPr>
            <w:tcW w:w="2235" w:type="dxa"/>
          </w:tcPr>
          <w:p w14:paraId="20B4BFDF"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Десятый</w:t>
            </w:r>
          </w:p>
        </w:tc>
        <w:tc>
          <w:tcPr>
            <w:tcW w:w="3942" w:type="dxa"/>
          </w:tcPr>
          <w:p w14:paraId="51319737"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819-й (Восемьсот девятнадцатый) день с даты начала размещения Биржевых облигаций</w:t>
            </w:r>
          </w:p>
        </w:tc>
        <w:tc>
          <w:tcPr>
            <w:tcW w:w="4103" w:type="dxa"/>
          </w:tcPr>
          <w:p w14:paraId="76830493"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910-й (Девятьсот десятый) день с даты начала размещения Биржевых облигаций</w:t>
            </w:r>
          </w:p>
        </w:tc>
      </w:tr>
      <w:tr w:rsidR="00A425F2" w:rsidRPr="00214EA0" w14:paraId="259D3A86" w14:textId="77777777" w:rsidTr="00214EA0">
        <w:tc>
          <w:tcPr>
            <w:tcW w:w="2235" w:type="dxa"/>
          </w:tcPr>
          <w:p w14:paraId="6BC845EB"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Одиннадцатый</w:t>
            </w:r>
          </w:p>
        </w:tc>
        <w:tc>
          <w:tcPr>
            <w:tcW w:w="3942" w:type="dxa"/>
          </w:tcPr>
          <w:p w14:paraId="7D2F29A0"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910-й (Девятьсот десятый) день с даты начала размещения Биржевых облигаций</w:t>
            </w:r>
          </w:p>
        </w:tc>
        <w:tc>
          <w:tcPr>
            <w:tcW w:w="4103" w:type="dxa"/>
          </w:tcPr>
          <w:p w14:paraId="155CD67D"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1001-й (Одна тысяча первый) день с даты начала размещения Биржевых облигаций</w:t>
            </w:r>
          </w:p>
        </w:tc>
      </w:tr>
      <w:tr w:rsidR="00A425F2" w:rsidRPr="00214EA0" w14:paraId="1EEE662E" w14:textId="77777777" w:rsidTr="00214EA0">
        <w:tc>
          <w:tcPr>
            <w:tcW w:w="2235" w:type="dxa"/>
          </w:tcPr>
          <w:p w14:paraId="1BDAFA9A"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Двенадцатый</w:t>
            </w:r>
          </w:p>
        </w:tc>
        <w:tc>
          <w:tcPr>
            <w:tcW w:w="3942" w:type="dxa"/>
          </w:tcPr>
          <w:p w14:paraId="3ACCAA35"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1001-й (Одна тысяча первый) день с даты начала размещения Биржевых облигаций</w:t>
            </w:r>
          </w:p>
        </w:tc>
        <w:tc>
          <w:tcPr>
            <w:tcW w:w="4103" w:type="dxa"/>
          </w:tcPr>
          <w:p w14:paraId="58AA78F0"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1092-й (Одна тысяча девяносто второй) день с даты начала размещения Биржевых облигаций</w:t>
            </w:r>
          </w:p>
        </w:tc>
      </w:tr>
      <w:tr w:rsidR="00A425F2" w:rsidRPr="00214EA0" w14:paraId="1DB9E665" w14:textId="77777777" w:rsidTr="00214EA0">
        <w:tc>
          <w:tcPr>
            <w:tcW w:w="2235" w:type="dxa"/>
          </w:tcPr>
          <w:p w14:paraId="3AD2C821"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Тринадцатый</w:t>
            </w:r>
          </w:p>
        </w:tc>
        <w:tc>
          <w:tcPr>
            <w:tcW w:w="3942" w:type="dxa"/>
          </w:tcPr>
          <w:p w14:paraId="43547686"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1092-й (Одна тысяча девяносто второй) день с даты начала размещения Биржевых облигаций</w:t>
            </w:r>
          </w:p>
        </w:tc>
        <w:tc>
          <w:tcPr>
            <w:tcW w:w="4103" w:type="dxa"/>
          </w:tcPr>
          <w:p w14:paraId="1A53D909"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1183-й (Одна тысяча сто восемьдесят третий) день с даты начала размещения Биржевых облигаций</w:t>
            </w:r>
          </w:p>
        </w:tc>
      </w:tr>
      <w:tr w:rsidR="00A425F2" w:rsidRPr="00214EA0" w14:paraId="49407D61" w14:textId="77777777" w:rsidTr="00214EA0">
        <w:tc>
          <w:tcPr>
            <w:tcW w:w="2235" w:type="dxa"/>
          </w:tcPr>
          <w:p w14:paraId="7FC86609"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Четырнадцатый</w:t>
            </w:r>
          </w:p>
        </w:tc>
        <w:tc>
          <w:tcPr>
            <w:tcW w:w="3942" w:type="dxa"/>
          </w:tcPr>
          <w:p w14:paraId="45FF740F"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1183-й (Одна тысяча сто восемьдесят третий) день с даты начала размещения Биржевых облигаций</w:t>
            </w:r>
          </w:p>
        </w:tc>
        <w:tc>
          <w:tcPr>
            <w:tcW w:w="4103" w:type="dxa"/>
          </w:tcPr>
          <w:p w14:paraId="741448F9"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1274-й (Одна тысяча двести семьдесят четвертый) день с даты начала размещения Биржевых облигаций</w:t>
            </w:r>
          </w:p>
        </w:tc>
      </w:tr>
      <w:tr w:rsidR="00A425F2" w:rsidRPr="00214EA0" w14:paraId="41B7CFEB" w14:textId="77777777" w:rsidTr="00214EA0">
        <w:tc>
          <w:tcPr>
            <w:tcW w:w="2235" w:type="dxa"/>
          </w:tcPr>
          <w:p w14:paraId="4A16D4EB"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Пятнадцатый</w:t>
            </w:r>
          </w:p>
        </w:tc>
        <w:tc>
          <w:tcPr>
            <w:tcW w:w="3942" w:type="dxa"/>
          </w:tcPr>
          <w:p w14:paraId="68F31DAD"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1274-й (Одна тысяча двести семьдесят четвертый) день с даты начала размещения Биржевых облигаций</w:t>
            </w:r>
          </w:p>
        </w:tc>
        <w:tc>
          <w:tcPr>
            <w:tcW w:w="4103" w:type="dxa"/>
          </w:tcPr>
          <w:p w14:paraId="51C65BAD"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1365-й (Одна тысяча триста шестьдесят пятый) день с даты начала размещения Биржевых облигаций</w:t>
            </w:r>
          </w:p>
        </w:tc>
      </w:tr>
      <w:tr w:rsidR="00A425F2" w:rsidRPr="00214EA0" w14:paraId="4E02CBF9" w14:textId="77777777" w:rsidTr="00214EA0">
        <w:tc>
          <w:tcPr>
            <w:tcW w:w="2235" w:type="dxa"/>
          </w:tcPr>
          <w:p w14:paraId="43B03C91"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Шестнадцатый</w:t>
            </w:r>
          </w:p>
        </w:tc>
        <w:tc>
          <w:tcPr>
            <w:tcW w:w="3942" w:type="dxa"/>
          </w:tcPr>
          <w:p w14:paraId="5B106A7B"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1365-й (Одна тысяча триста шестьдесят пятый) день с даты начала размещения Биржевых облигаций</w:t>
            </w:r>
          </w:p>
        </w:tc>
        <w:tc>
          <w:tcPr>
            <w:tcW w:w="4103" w:type="dxa"/>
          </w:tcPr>
          <w:p w14:paraId="1FD1C86D"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1456-й (Одна тысяча четыреста пятьдесят шестой) день с даты начала размещения Биржевых облигаций</w:t>
            </w:r>
          </w:p>
        </w:tc>
      </w:tr>
      <w:tr w:rsidR="00A425F2" w:rsidRPr="00214EA0" w14:paraId="253389AE" w14:textId="77777777" w:rsidTr="00214EA0">
        <w:tc>
          <w:tcPr>
            <w:tcW w:w="2235" w:type="dxa"/>
          </w:tcPr>
          <w:p w14:paraId="5C57E925"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Семнадцатый</w:t>
            </w:r>
          </w:p>
        </w:tc>
        <w:tc>
          <w:tcPr>
            <w:tcW w:w="3942" w:type="dxa"/>
          </w:tcPr>
          <w:p w14:paraId="33981A8A"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1456-й (Одна тысяча четыреста пятьдесят шестой) день с даты начала размещения Биржевых облигаций</w:t>
            </w:r>
          </w:p>
        </w:tc>
        <w:tc>
          <w:tcPr>
            <w:tcW w:w="4103" w:type="dxa"/>
          </w:tcPr>
          <w:p w14:paraId="6D3F01C3"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1547-й (Одна тысяча пятьсот сорок седьмой) день с даты начала размещения Биржевых облигаций</w:t>
            </w:r>
          </w:p>
        </w:tc>
      </w:tr>
      <w:tr w:rsidR="00A425F2" w:rsidRPr="00214EA0" w14:paraId="4A056ACB" w14:textId="77777777" w:rsidTr="00214EA0">
        <w:tc>
          <w:tcPr>
            <w:tcW w:w="2235" w:type="dxa"/>
          </w:tcPr>
          <w:p w14:paraId="4535AB02"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Восемнадцатый</w:t>
            </w:r>
          </w:p>
        </w:tc>
        <w:tc>
          <w:tcPr>
            <w:tcW w:w="3942" w:type="dxa"/>
          </w:tcPr>
          <w:p w14:paraId="36EE3A8D"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1547-й (Одна тысяча пятьсот сорок седьмой) день с даты начала размещения Биржевых облигаций</w:t>
            </w:r>
          </w:p>
        </w:tc>
        <w:tc>
          <w:tcPr>
            <w:tcW w:w="4103" w:type="dxa"/>
          </w:tcPr>
          <w:p w14:paraId="6C49105B" w14:textId="77777777" w:rsidR="00A425F2" w:rsidRPr="00214EA0" w:rsidRDefault="00A425F2" w:rsidP="00995E3F">
            <w:pPr>
              <w:jc w:val="center"/>
              <w:rPr>
                <w:rFonts w:ascii="Arial" w:hAnsi="Arial" w:cs="Arial"/>
              </w:rPr>
            </w:pPr>
            <w:r w:rsidRPr="00214EA0">
              <w:rPr>
                <w:rFonts w:ascii="Arial" w:eastAsiaTheme="minorHAnsi" w:hAnsi="Arial" w:cs="Arial"/>
                <w:lang w:eastAsia="en-US"/>
              </w:rPr>
              <w:t>1638-й (Одна тысяча шестьсот тридцать восьмой) день с даты начала размещения Биржевых облигаций</w:t>
            </w:r>
          </w:p>
        </w:tc>
      </w:tr>
      <w:tr w:rsidR="00A425F2" w:rsidRPr="00214EA0" w14:paraId="25084CB4" w14:textId="77777777" w:rsidTr="00214EA0">
        <w:tc>
          <w:tcPr>
            <w:tcW w:w="2235" w:type="dxa"/>
          </w:tcPr>
          <w:p w14:paraId="4CDED1A0"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Девятнадцатый</w:t>
            </w:r>
          </w:p>
        </w:tc>
        <w:tc>
          <w:tcPr>
            <w:tcW w:w="3942" w:type="dxa"/>
          </w:tcPr>
          <w:p w14:paraId="1B1CC5D6"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1638-й (Одна тысяча шестьсот тридцать восьмой) день с даты начала размещения Биржевых облигаций</w:t>
            </w:r>
          </w:p>
        </w:tc>
        <w:tc>
          <w:tcPr>
            <w:tcW w:w="4103" w:type="dxa"/>
          </w:tcPr>
          <w:p w14:paraId="39DE6CFF" w14:textId="77777777" w:rsidR="00A425F2" w:rsidRPr="00214EA0" w:rsidRDefault="00A425F2" w:rsidP="00995E3F">
            <w:pPr>
              <w:jc w:val="center"/>
              <w:rPr>
                <w:rFonts w:ascii="Arial" w:hAnsi="Arial" w:cs="Arial"/>
              </w:rPr>
            </w:pPr>
            <w:r w:rsidRPr="00214EA0">
              <w:rPr>
                <w:rFonts w:ascii="Arial" w:eastAsiaTheme="minorHAnsi" w:hAnsi="Arial" w:cs="Arial"/>
                <w:lang w:eastAsia="en-US"/>
              </w:rPr>
              <w:t>1729-й (Одна тысяча семьсот двадцать девятый) день с даты начала размещения Биржевых облигаций</w:t>
            </w:r>
          </w:p>
        </w:tc>
      </w:tr>
      <w:tr w:rsidR="00A425F2" w:rsidRPr="00214EA0" w14:paraId="03025A69" w14:textId="77777777" w:rsidTr="00214EA0">
        <w:tc>
          <w:tcPr>
            <w:tcW w:w="2235" w:type="dxa"/>
          </w:tcPr>
          <w:p w14:paraId="4A73559B"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Двадцатый</w:t>
            </w:r>
          </w:p>
        </w:tc>
        <w:tc>
          <w:tcPr>
            <w:tcW w:w="3942" w:type="dxa"/>
          </w:tcPr>
          <w:p w14:paraId="45A7E856"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1729-й (Одна тысяча семьсот двадцать девятый) день с даты начала размещения Биржевых облигаций</w:t>
            </w:r>
          </w:p>
        </w:tc>
        <w:tc>
          <w:tcPr>
            <w:tcW w:w="4103" w:type="dxa"/>
          </w:tcPr>
          <w:p w14:paraId="5588FA97" w14:textId="77777777" w:rsidR="00A425F2" w:rsidRPr="00214EA0" w:rsidRDefault="00A425F2" w:rsidP="00995E3F">
            <w:pPr>
              <w:jc w:val="center"/>
              <w:rPr>
                <w:rFonts w:ascii="Arial" w:hAnsi="Arial" w:cs="Arial"/>
              </w:rPr>
            </w:pPr>
            <w:r w:rsidRPr="00214EA0">
              <w:rPr>
                <w:rFonts w:ascii="Arial" w:eastAsiaTheme="minorHAnsi" w:hAnsi="Arial" w:cs="Arial"/>
                <w:lang w:eastAsia="en-US"/>
              </w:rPr>
              <w:t>1820-й (Одна тысяча восемьсот двадцатый) день с даты начала размещения Биржевых облигаций</w:t>
            </w:r>
          </w:p>
        </w:tc>
      </w:tr>
      <w:tr w:rsidR="00A425F2" w:rsidRPr="00214EA0" w14:paraId="61BC9AD4" w14:textId="77777777" w:rsidTr="00214EA0">
        <w:tc>
          <w:tcPr>
            <w:tcW w:w="2235" w:type="dxa"/>
          </w:tcPr>
          <w:p w14:paraId="0C5322AC"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Двадцать первый</w:t>
            </w:r>
          </w:p>
        </w:tc>
        <w:tc>
          <w:tcPr>
            <w:tcW w:w="3942" w:type="dxa"/>
          </w:tcPr>
          <w:p w14:paraId="6C65E09F"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1820-й (Одна тысяча восемьсот двадцатый) день с даты начала размещения Биржевых облигаций</w:t>
            </w:r>
          </w:p>
        </w:tc>
        <w:tc>
          <w:tcPr>
            <w:tcW w:w="4103" w:type="dxa"/>
          </w:tcPr>
          <w:p w14:paraId="1B67372E" w14:textId="77777777" w:rsidR="00A425F2" w:rsidRPr="00214EA0" w:rsidRDefault="00A425F2" w:rsidP="00995E3F">
            <w:pPr>
              <w:jc w:val="center"/>
              <w:rPr>
                <w:rFonts w:ascii="Arial" w:hAnsi="Arial" w:cs="Arial"/>
              </w:rPr>
            </w:pPr>
            <w:r w:rsidRPr="00214EA0">
              <w:rPr>
                <w:rFonts w:ascii="Arial" w:eastAsiaTheme="minorHAnsi" w:hAnsi="Arial" w:cs="Arial"/>
                <w:lang w:eastAsia="en-US"/>
              </w:rPr>
              <w:t>1911-й (Одна тысяча девятьсот одиннадцатый) день с даты начала размещения Биржевых облигаций</w:t>
            </w:r>
          </w:p>
        </w:tc>
      </w:tr>
      <w:tr w:rsidR="00A425F2" w:rsidRPr="00214EA0" w14:paraId="6C969885" w14:textId="77777777" w:rsidTr="00214EA0">
        <w:tc>
          <w:tcPr>
            <w:tcW w:w="2235" w:type="dxa"/>
          </w:tcPr>
          <w:p w14:paraId="1B8C9CEC"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Двадцать второй</w:t>
            </w:r>
          </w:p>
        </w:tc>
        <w:tc>
          <w:tcPr>
            <w:tcW w:w="3942" w:type="dxa"/>
          </w:tcPr>
          <w:p w14:paraId="7C6CBE68"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1911-й (Одна тысяча девятьсот одиннадцатый) день с даты начала размещения Биржевых облигаций</w:t>
            </w:r>
          </w:p>
        </w:tc>
        <w:tc>
          <w:tcPr>
            <w:tcW w:w="4103" w:type="dxa"/>
          </w:tcPr>
          <w:p w14:paraId="72D19038" w14:textId="77777777" w:rsidR="00A425F2" w:rsidRPr="00214EA0" w:rsidRDefault="00A425F2" w:rsidP="00995E3F">
            <w:pPr>
              <w:jc w:val="center"/>
              <w:rPr>
                <w:rFonts w:ascii="Arial" w:hAnsi="Arial" w:cs="Arial"/>
              </w:rPr>
            </w:pPr>
            <w:r w:rsidRPr="00214EA0">
              <w:rPr>
                <w:rFonts w:ascii="Arial" w:eastAsiaTheme="minorHAnsi" w:hAnsi="Arial" w:cs="Arial"/>
                <w:lang w:eastAsia="en-US"/>
              </w:rPr>
              <w:t>2002-й (Две тысячи второй) день с даты начала размещения Биржевых облигаций</w:t>
            </w:r>
          </w:p>
        </w:tc>
      </w:tr>
      <w:tr w:rsidR="00A425F2" w:rsidRPr="00214EA0" w14:paraId="241A1F16" w14:textId="77777777" w:rsidTr="00214EA0">
        <w:tc>
          <w:tcPr>
            <w:tcW w:w="2235" w:type="dxa"/>
          </w:tcPr>
          <w:p w14:paraId="686620F9"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Двадцать третий</w:t>
            </w:r>
          </w:p>
        </w:tc>
        <w:tc>
          <w:tcPr>
            <w:tcW w:w="3942" w:type="dxa"/>
          </w:tcPr>
          <w:p w14:paraId="310BD7A2"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2002-й (Две тысячи второй) день с даты начала размещения Биржевых облигаций</w:t>
            </w:r>
          </w:p>
        </w:tc>
        <w:tc>
          <w:tcPr>
            <w:tcW w:w="4103" w:type="dxa"/>
          </w:tcPr>
          <w:p w14:paraId="2E5C4043" w14:textId="77777777" w:rsidR="00A425F2" w:rsidRPr="00214EA0" w:rsidRDefault="00A425F2" w:rsidP="00995E3F">
            <w:pPr>
              <w:jc w:val="center"/>
              <w:rPr>
                <w:rFonts w:ascii="Arial" w:hAnsi="Arial" w:cs="Arial"/>
              </w:rPr>
            </w:pPr>
            <w:r w:rsidRPr="00214EA0">
              <w:rPr>
                <w:rFonts w:ascii="Arial" w:eastAsiaTheme="minorHAnsi" w:hAnsi="Arial" w:cs="Arial"/>
                <w:lang w:eastAsia="en-US"/>
              </w:rPr>
              <w:t>2093-й (Две тысячи девяносто третий) день с даты начала размещения Биржевых облигаций</w:t>
            </w:r>
          </w:p>
        </w:tc>
      </w:tr>
      <w:tr w:rsidR="00A425F2" w:rsidRPr="00214EA0" w14:paraId="48412529" w14:textId="77777777" w:rsidTr="00214EA0">
        <w:tc>
          <w:tcPr>
            <w:tcW w:w="2235" w:type="dxa"/>
          </w:tcPr>
          <w:p w14:paraId="1927532E"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Двадцать четвертый</w:t>
            </w:r>
          </w:p>
        </w:tc>
        <w:tc>
          <w:tcPr>
            <w:tcW w:w="3942" w:type="dxa"/>
          </w:tcPr>
          <w:p w14:paraId="14AECA6E"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2093-й (Две тысячи девяносто третий)  день с даты начала размещения Биржевых облигаций</w:t>
            </w:r>
          </w:p>
        </w:tc>
        <w:tc>
          <w:tcPr>
            <w:tcW w:w="4103" w:type="dxa"/>
          </w:tcPr>
          <w:p w14:paraId="109892B7" w14:textId="77777777" w:rsidR="00A425F2" w:rsidRPr="00214EA0" w:rsidRDefault="00A425F2" w:rsidP="00995E3F">
            <w:pPr>
              <w:jc w:val="center"/>
              <w:rPr>
                <w:rFonts w:ascii="Arial" w:hAnsi="Arial" w:cs="Arial"/>
              </w:rPr>
            </w:pPr>
            <w:r w:rsidRPr="00214EA0">
              <w:rPr>
                <w:rFonts w:ascii="Arial" w:eastAsiaTheme="minorHAnsi" w:hAnsi="Arial" w:cs="Arial"/>
                <w:lang w:eastAsia="en-US"/>
              </w:rPr>
              <w:t>2184-й (Две тысячи сто восемьдесят четвертый) день с даты начала размещения Биржевых облигаций</w:t>
            </w:r>
          </w:p>
        </w:tc>
      </w:tr>
      <w:tr w:rsidR="00A425F2" w:rsidRPr="00214EA0" w14:paraId="5E534B1A" w14:textId="77777777" w:rsidTr="00214EA0">
        <w:tc>
          <w:tcPr>
            <w:tcW w:w="2235" w:type="dxa"/>
          </w:tcPr>
          <w:p w14:paraId="063B75F5"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Двадцать пятый</w:t>
            </w:r>
          </w:p>
        </w:tc>
        <w:tc>
          <w:tcPr>
            <w:tcW w:w="3942" w:type="dxa"/>
          </w:tcPr>
          <w:p w14:paraId="3228E63C"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2184-й (Две тысячи сто восемьдесят четвертый) день с даты начала размещения Биржевых облигаций</w:t>
            </w:r>
          </w:p>
        </w:tc>
        <w:tc>
          <w:tcPr>
            <w:tcW w:w="4103" w:type="dxa"/>
          </w:tcPr>
          <w:p w14:paraId="66156868" w14:textId="77777777" w:rsidR="00A425F2" w:rsidRPr="00214EA0" w:rsidRDefault="00A425F2" w:rsidP="00995E3F">
            <w:pPr>
              <w:jc w:val="center"/>
              <w:rPr>
                <w:rFonts w:ascii="Arial" w:hAnsi="Arial" w:cs="Arial"/>
              </w:rPr>
            </w:pPr>
            <w:r w:rsidRPr="00214EA0">
              <w:rPr>
                <w:rFonts w:ascii="Arial" w:eastAsiaTheme="minorHAnsi" w:hAnsi="Arial" w:cs="Arial"/>
                <w:lang w:eastAsia="en-US"/>
              </w:rPr>
              <w:t>2275-й (Две тысячи двести семьдесят пятый) день с даты начала размещения Биржевых облигаций</w:t>
            </w:r>
          </w:p>
        </w:tc>
      </w:tr>
      <w:tr w:rsidR="00A425F2" w:rsidRPr="00214EA0" w14:paraId="04606C73" w14:textId="77777777" w:rsidTr="00214EA0">
        <w:tc>
          <w:tcPr>
            <w:tcW w:w="2235" w:type="dxa"/>
          </w:tcPr>
          <w:p w14:paraId="3C74FECF"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Двадцать шестой</w:t>
            </w:r>
          </w:p>
        </w:tc>
        <w:tc>
          <w:tcPr>
            <w:tcW w:w="3942" w:type="dxa"/>
          </w:tcPr>
          <w:p w14:paraId="6F602749"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2275-й (Две тысячи двести семьдесят пятый) день с даты начала размещения Биржевых облигаций</w:t>
            </w:r>
          </w:p>
        </w:tc>
        <w:tc>
          <w:tcPr>
            <w:tcW w:w="4103" w:type="dxa"/>
          </w:tcPr>
          <w:p w14:paraId="56CFFE6C" w14:textId="77777777" w:rsidR="00A425F2" w:rsidRPr="00214EA0" w:rsidRDefault="00A425F2" w:rsidP="00995E3F">
            <w:pPr>
              <w:jc w:val="center"/>
              <w:rPr>
                <w:rFonts w:ascii="Arial" w:hAnsi="Arial" w:cs="Arial"/>
              </w:rPr>
            </w:pPr>
            <w:r w:rsidRPr="00214EA0">
              <w:rPr>
                <w:rFonts w:ascii="Arial" w:eastAsiaTheme="minorHAnsi" w:hAnsi="Arial" w:cs="Arial"/>
                <w:lang w:eastAsia="en-US"/>
              </w:rPr>
              <w:t>2366-й (Две тысячи триста шестьдесят шестой) день с даты начала размещения Биржевых облигаций</w:t>
            </w:r>
          </w:p>
        </w:tc>
      </w:tr>
      <w:tr w:rsidR="00A425F2" w:rsidRPr="00214EA0" w14:paraId="4CEF61DC" w14:textId="77777777" w:rsidTr="00214EA0">
        <w:tc>
          <w:tcPr>
            <w:tcW w:w="2235" w:type="dxa"/>
          </w:tcPr>
          <w:p w14:paraId="022D2AE2"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Двадцать седьмой</w:t>
            </w:r>
          </w:p>
        </w:tc>
        <w:tc>
          <w:tcPr>
            <w:tcW w:w="3942" w:type="dxa"/>
          </w:tcPr>
          <w:p w14:paraId="19D2CEEF"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2366-й (Две тысячи триста шестьдесят шестой) день с даты начала размещения Биржевых облигаций</w:t>
            </w:r>
          </w:p>
        </w:tc>
        <w:tc>
          <w:tcPr>
            <w:tcW w:w="4103" w:type="dxa"/>
          </w:tcPr>
          <w:p w14:paraId="47596E75" w14:textId="77777777" w:rsidR="00A425F2" w:rsidRPr="00214EA0" w:rsidRDefault="00A425F2" w:rsidP="00995E3F">
            <w:pPr>
              <w:jc w:val="center"/>
              <w:rPr>
                <w:rFonts w:ascii="Arial" w:hAnsi="Arial" w:cs="Arial"/>
              </w:rPr>
            </w:pPr>
            <w:r w:rsidRPr="00214EA0">
              <w:rPr>
                <w:rFonts w:ascii="Arial" w:eastAsiaTheme="minorHAnsi" w:hAnsi="Arial" w:cs="Arial"/>
                <w:lang w:eastAsia="en-US"/>
              </w:rPr>
              <w:t>2457-й (Две тысячи четыреста пятьдесят седьмой) день с даты начала размещения Биржевых облигаций</w:t>
            </w:r>
          </w:p>
        </w:tc>
      </w:tr>
      <w:tr w:rsidR="00A425F2" w:rsidRPr="00214EA0" w14:paraId="7D11AE67" w14:textId="77777777" w:rsidTr="00214EA0">
        <w:tc>
          <w:tcPr>
            <w:tcW w:w="2235" w:type="dxa"/>
          </w:tcPr>
          <w:p w14:paraId="168A0938"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Двадцать восьмой</w:t>
            </w:r>
          </w:p>
        </w:tc>
        <w:tc>
          <w:tcPr>
            <w:tcW w:w="3942" w:type="dxa"/>
          </w:tcPr>
          <w:p w14:paraId="48906A15"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 xml:space="preserve">2457-й (Две тысячи четыреста пятьдесят седьмой) день с даты </w:t>
            </w:r>
            <w:r w:rsidRPr="00214EA0">
              <w:rPr>
                <w:rFonts w:ascii="Arial" w:hAnsi="Arial" w:cs="Arial"/>
                <w:sz w:val="20"/>
                <w:szCs w:val="20"/>
              </w:rPr>
              <w:lastRenderedPageBreak/>
              <w:t>начала размещения Биржевых облигаций</w:t>
            </w:r>
          </w:p>
        </w:tc>
        <w:tc>
          <w:tcPr>
            <w:tcW w:w="4103" w:type="dxa"/>
          </w:tcPr>
          <w:p w14:paraId="67427F11" w14:textId="77777777" w:rsidR="00A425F2" w:rsidRPr="00214EA0" w:rsidRDefault="00A425F2" w:rsidP="00995E3F">
            <w:pPr>
              <w:jc w:val="center"/>
              <w:rPr>
                <w:rFonts w:ascii="Arial" w:hAnsi="Arial" w:cs="Arial"/>
              </w:rPr>
            </w:pPr>
            <w:r w:rsidRPr="00214EA0">
              <w:rPr>
                <w:rFonts w:ascii="Arial" w:eastAsiaTheme="minorHAnsi" w:hAnsi="Arial" w:cs="Arial"/>
                <w:lang w:eastAsia="en-US"/>
              </w:rPr>
              <w:lastRenderedPageBreak/>
              <w:t xml:space="preserve">2548-й (Две тысячи пятьсот сорок восьмой) день с даты начала </w:t>
            </w:r>
            <w:r w:rsidRPr="00214EA0">
              <w:rPr>
                <w:rFonts w:ascii="Arial" w:eastAsiaTheme="minorHAnsi" w:hAnsi="Arial" w:cs="Arial"/>
                <w:lang w:eastAsia="en-US"/>
              </w:rPr>
              <w:lastRenderedPageBreak/>
              <w:t>размещения Биржевых облигаций</w:t>
            </w:r>
          </w:p>
        </w:tc>
      </w:tr>
      <w:tr w:rsidR="00A425F2" w:rsidRPr="00214EA0" w14:paraId="260FFDFC" w14:textId="77777777" w:rsidTr="00214EA0">
        <w:tc>
          <w:tcPr>
            <w:tcW w:w="2235" w:type="dxa"/>
          </w:tcPr>
          <w:p w14:paraId="2A5C8F98"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lastRenderedPageBreak/>
              <w:t>Двадцать девятый</w:t>
            </w:r>
          </w:p>
        </w:tc>
        <w:tc>
          <w:tcPr>
            <w:tcW w:w="3942" w:type="dxa"/>
          </w:tcPr>
          <w:p w14:paraId="3BFD7C88"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2548-й (Две тысячи пятьсот сорок восьмой) день с даты начала размещения Биржевых облигаций</w:t>
            </w:r>
          </w:p>
        </w:tc>
        <w:tc>
          <w:tcPr>
            <w:tcW w:w="4103" w:type="dxa"/>
          </w:tcPr>
          <w:p w14:paraId="069F3DBC" w14:textId="77777777" w:rsidR="00A425F2" w:rsidRPr="00214EA0" w:rsidRDefault="00A425F2" w:rsidP="00995E3F">
            <w:pPr>
              <w:jc w:val="center"/>
              <w:rPr>
                <w:rFonts w:ascii="Arial" w:hAnsi="Arial" w:cs="Arial"/>
              </w:rPr>
            </w:pPr>
            <w:r w:rsidRPr="00214EA0">
              <w:rPr>
                <w:rFonts w:ascii="Arial" w:eastAsiaTheme="minorHAnsi" w:hAnsi="Arial" w:cs="Arial"/>
                <w:lang w:eastAsia="en-US"/>
              </w:rPr>
              <w:t>2639-й (Две тысячи шестьсот тридцать девятый) день с даты начала размещения Биржевых облигаций</w:t>
            </w:r>
          </w:p>
        </w:tc>
      </w:tr>
      <w:tr w:rsidR="00A425F2" w:rsidRPr="00214EA0" w14:paraId="7839FD35" w14:textId="77777777" w:rsidTr="00214EA0">
        <w:tc>
          <w:tcPr>
            <w:tcW w:w="2235" w:type="dxa"/>
          </w:tcPr>
          <w:p w14:paraId="4E8F7839"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Тридцатый</w:t>
            </w:r>
          </w:p>
        </w:tc>
        <w:tc>
          <w:tcPr>
            <w:tcW w:w="3942" w:type="dxa"/>
          </w:tcPr>
          <w:p w14:paraId="71040E14"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2639-й (Две тысячи шестьсот тридцать девятый) день с даты начала размещения Биржевых облигаций</w:t>
            </w:r>
          </w:p>
        </w:tc>
        <w:tc>
          <w:tcPr>
            <w:tcW w:w="4103" w:type="dxa"/>
          </w:tcPr>
          <w:p w14:paraId="439CFA45" w14:textId="77777777" w:rsidR="00A425F2" w:rsidRPr="00214EA0" w:rsidRDefault="00A425F2" w:rsidP="00995E3F">
            <w:pPr>
              <w:jc w:val="center"/>
              <w:rPr>
                <w:rFonts w:ascii="Arial" w:hAnsi="Arial" w:cs="Arial"/>
              </w:rPr>
            </w:pPr>
            <w:r w:rsidRPr="00214EA0">
              <w:rPr>
                <w:rFonts w:ascii="Arial" w:eastAsiaTheme="minorHAnsi" w:hAnsi="Arial" w:cs="Arial"/>
                <w:lang w:eastAsia="en-US"/>
              </w:rPr>
              <w:t>2730-й (Две тысячи семьсот тридцатый) день с даты начала размещения Биржевых облигаций</w:t>
            </w:r>
          </w:p>
        </w:tc>
      </w:tr>
      <w:tr w:rsidR="00A425F2" w:rsidRPr="00214EA0" w14:paraId="381C1610" w14:textId="77777777" w:rsidTr="00214EA0">
        <w:tc>
          <w:tcPr>
            <w:tcW w:w="2235" w:type="dxa"/>
          </w:tcPr>
          <w:p w14:paraId="63B3D9C8"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Тридцать первый</w:t>
            </w:r>
          </w:p>
        </w:tc>
        <w:tc>
          <w:tcPr>
            <w:tcW w:w="3942" w:type="dxa"/>
          </w:tcPr>
          <w:p w14:paraId="05B6AD58"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2730-й (Две тысячи семьсот тридцатый) день с даты начала размещения Биржевых облигаций</w:t>
            </w:r>
          </w:p>
        </w:tc>
        <w:tc>
          <w:tcPr>
            <w:tcW w:w="4103" w:type="dxa"/>
          </w:tcPr>
          <w:p w14:paraId="4C24BAB9" w14:textId="77777777" w:rsidR="00A425F2" w:rsidRPr="00214EA0" w:rsidRDefault="00A425F2" w:rsidP="00995E3F">
            <w:pPr>
              <w:jc w:val="center"/>
              <w:rPr>
                <w:rFonts w:ascii="Arial" w:hAnsi="Arial" w:cs="Arial"/>
              </w:rPr>
            </w:pPr>
            <w:r w:rsidRPr="00214EA0">
              <w:rPr>
                <w:rFonts w:ascii="Arial" w:eastAsiaTheme="minorHAnsi" w:hAnsi="Arial" w:cs="Arial"/>
                <w:lang w:eastAsia="en-US"/>
              </w:rPr>
              <w:t>2821-й (Две тысячи восемьсот двадцать первый) день с даты начала размещения Биржевых облигаций</w:t>
            </w:r>
          </w:p>
        </w:tc>
      </w:tr>
      <w:tr w:rsidR="00A425F2" w:rsidRPr="00214EA0" w14:paraId="5C0E1FB2" w14:textId="77777777" w:rsidTr="00214EA0">
        <w:tc>
          <w:tcPr>
            <w:tcW w:w="2235" w:type="dxa"/>
          </w:tcPr>
          <w:p w14:paraId="288728E6"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Тридцать второй</w:t>
            </w:r>
          </w:p>
        </w:tc>
        <w:tc>
          <w:tcPr>
            <w:tcW w:w="3942" w:type="dxa"/>
          </w:tcPr>
          <w:p w14:paraId="6438C529"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2821-й (Две тысячи восемьсот двадцать первый) день с даты начала размещения Биржевых облигаций</w:t>
            </w:r>
          </w:p>
        </w:tc>
        <w:tc>
          <w:tcPr>
            <w:tcW w:w="4103" w:type="dxa"/>
          </w:tcPr>
          <w:p w14:paraId="70F0AC47" w14:textId="77777777" w:rsidR="00A425F2" w:rsidRPr="00214EA0" w:rsidRDefault="00A425F2" w:rsidP="00995E3F">
            <w:pPr>
              <w:jc w:val="center"/>
              <w:rPr>
                <w:rFonts w:ascii="Arial" w:hAnsi="Arial" w:cs="Arial"/>
              </w:rPr>
            </w:pPr>
            <w:r w:rsidRPr="00214EA0">
              <w:rPr>
                <w:rFonts w:ascii="Arial" w:eastAsiaTheme="minorHAnsi" w:hAnsi="Arial" w:cs="Arial"/>
                <w:lang w:eastAsia="en-US"/>
              </w:rPr>
              <w:t>2912-й (Две тысячи девятьсот двенадцатый) день с даты начала размещения Биржевых облигаций</w:t>
            </w:r>
          </w:p>
        </w:tc>
      </w:tr>
      <w:tr w:rsidR="00A425F2" w:rsidRPr="00214EA0" w14:paraId="46E4F99C" w14:textId="77777777" w:rsidTr="00214EA0">
        <w:tc>
          <w:tcPr>
            <w:tcW w:w="2235" w:type="dxa"/>
          </w:tcPr>
          <w:p w14:paraId="24E2CBE7"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Тридцать третий</w:t>
            </w:r>
          </w:p>
        </w:tc>
        <w:tc>
          <w:tcPr>
            <w:tcW w:w="3942" w:type="dxa"/>
          </w:tcPr>
          <w:p w14:paraId="2BB52766"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2912-й (Две тысячи девятьсот двенадцатый) день с даты начала размещения Биржевых облигаций</w:t>
            </w:r>
          </w:p>
        </w:tc>
        <w:tc>
          <w:tcPr>
            <w:tcW w:w="4103" w:type="dxa"/>
          </w:tcPr>
          <w:p w14:paraId="5FB53CA9" w14:textId="77777777" w:rsidR="00A425F2" w:rsidRPr="00214EA0" w:rsidRDefault="00A425F2" w:rsidP="00995E3F">
            <w:pPr>
              <w:jc w:val="center"/>
              <w:rPr>
                <w:rFonts w:ascii="Arial" w:hAnsi="Arial" w:cs="Arial"/>
              </w:rPr>
            </w:pPr>
            <w:r w:rsidRPr="00214EA0">
              <w:rPr>
                <w:rFonts w:ascii="Arial" w:eastAsiaTheme="minorHAnsi" w:hAnsi="Arial" w:cs="Arial"/>
                <w:lang w:eastAsia="en-US"/>
              </w:rPr>
              <w:t>3003-й (Три тысячи третий) день с даты начала размещения Биржевых облигаций</w:t>
            </w:r>
          </w:p>
        </w:tc>
      </w:tr>
      <w:tr w:rsidR="00A425F2" w:rsidRPr="00214EA0" w14:paraId="282F2187" w14:textId="77777777" w:rsidTr="00214EA0">
        <w:tc>
          <w:tcPr>
            <w:tcW w:w="2235" w:type="dxa"/>
          </w:tcPr>
          <w:p w14:paraId="5948A3D2"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Тридцать четвертый</w:t>
            </w:r>
          </w:p>
        </w:tc>
        <w:tc>
          <w:tcPr>
            <w:tcW w:w="3942" w:type="dxa"/>
          </w:tcPr>
          <w:p w14:paraId="52C19A70"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3003-й (Три тысячи третий) день с даты начала размещения Биржевых облигаций</w:t>
            </w:r>
          </w:p>
        </w:tc>
        <w:tc>
          <w:tcPr>
            <w:tcW w:w="4103" w:type="dxa"/>
          </w:tcPr>
          <w:p w14:paraId="684E8AC9" w14:textId="77777777" w:rsidR="00A425F2" w:rsidRPr="00214EA0" w:rsidRDefault="00A425F2" w:rsidP="00995E3F">
            <w:pPr>
              <w:jc w:val="center"/>
              <w:rPr>
                <w:rFonts w:ascii="Arial" w:hAnsi="Arial" w:cs="Arial"/>
              </w:rPr>
            </w:pPr>
            <w:r w:rsidRPr="00214EA0">
              <w:rPr>
                <w:rFonts w:ascii="Arial" w:eastAsiaTheme="minorHAnsi" w:hAnsi="Arial" w:cs="Arial"/>
                <w:lang w:eastAsia="en-US"/>
              </w:rPr>
              <w:t>3094-й (Три тысячи девяносто четвертый) день с даты начала размещения Биржевых облигаций</w:t>
            </w:r>
          </w:p>
        </w:tc>
      </w:tr>
      <w:tr w:rsidR="00A425F2" w:rsidRPr="00214EA0" w14:paraId="1A02A027" w14:textId="77777777" w:rsidTr="00214EA0">
        <w:tc>
          <w:tcPr>
            <w:tcW w:w="2235" w:type="dxa"/>
          </w:tcPr>
          <w:p w14:paraId="33261016"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Тридцать пятый</w:t>
            </w:r>
          </w:p>
        </w:tc>
        <w:tc>
          <w:tcPr>
            <w:tcW w:w="3942" w:type="dxa"/>
          </w:tcPr>
          <w:p w14:paraId="5643DFE0"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3094-й (Три тысячи девяносто четвертый) день с даты начала размещения Биржевых облигаций</w:t>
            </w:r>
          </w:p>
        </w:tc>
        <w:tc>
          <w:tcPr>
            <w:tcW w:w="4103" w:type="dxa"/>
          </w:tcPr>
          <w:p w14:paraId="04F083F2" w14:textId="77777777" w:rsidR="00A425F2" w:rsidRPr="00214EA0" w:rsidRDefault="00A425F2" w:rsidP="00995E3F">
            <w:pPr>
              <w:jc w:val="center"/>
              <w:rPr>
                <w:rFonts w:ascii="Arial" w:hAnsi="Arial" w:cs="Arial"/>
              </w:rPr>
            </w:pPr>
            <w:r w:rsidRPr="00214EA0">
              <w:rPr>
                <w:rFonts w:ascii="Arial" w:eastAsiaTheme="minorHAnsi" w:hAnsi="Arial" w:cs="Arial"/>
                <w:lang w:eastAsia="en-US"/>
              </w:rPr>
              <w:t>3185-й (Три тысячи сто восемьдесят пятый) день с даты начала размещения Биржевых облигаций</w:t>
            </w:r>
          </w:p>
        </w:tc>
      </w:tr>
      <w:tr w:rsidR="00A425F2" w:rsidRPr="00214EA0" w14:paraId="651C2CDD" w14:textId="77777777" w:rsidTr="00214EA0">
        <w:tc>
          <w:tcPr>
            <w:tcW w:w="2235" w:type="dxa"/>
          </w:tcPr>
          <w:p w14:paraId="71C6A559"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Тридцать шестой</w:t>
            </w:r>
          </w:p>
        </w:tc>
        <w:tc>
          <w:tcPr>
            <w:tcW w:w="3942" w:type="dxa"/>
          </w:tcPr>
          <w:p w14:paraId="6CC23579"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3185-й (Три тысячи сто восемьдесят пятый) день с даты начала размещения Биржевых облигаций</w:t>
            </w:r>
          </w:p>
        </w:tc>
        <w:tc>
          <w:tcPr>
            <w:tcW w:w="4103" w:type="dxa"/>
          </w:tcPr>
          <w:p w14:paraId="718A639B" w14:textId="77777777" w:rsidR="00A425F2" w:rsidRPr="00214EA0" w:rsidRDefault="00A425F2" w:rsidP="00995E3F">
            <w:pPr>
              <w:jc w:val="center"/>
              <w:rPr>
                <w:rFonts w:ascii="Arial" w:hAnsi="Arial" w:cs="Arial"/>
              </w:rPr>
            </w:pPr>
            <w:r w:rsidRPr="00214EA0">
              <w:rPr>
                <w:rFonts w:ascii="Arial" w:eastAsiaTheme="minorHAnsi" w:hAnsi="Arial" w:cs="Arial"/>
                <w:lang w:eastAsia="en-US"/>
              </w:rPr>
              <w:t>3276-й (Три тысячи двести семьдесят шестой) день с даты начала размещения Биржевых облигаций</w:t>
            </w:r>
          </w:p>
        </w:tc>
      </w:tr>
      <w:tr w:rsidR="00A425F2" w:rsidRPr="00214EA0" w14:paraId="267C96F9" w14:textId="77777777" w:rsidTr="00214EA0">
        <w:tc>
          <w:tcPr>
            <w:tcW w:w="2235" w:type="dxa"/>
          </w:tcPr>
          <w:p w14:paraId="04F2085C"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Тридцать седьмой</w:t>
            </w:r>
          </w:p>
        </w:tc>
        <w:tc>
          <w:tcPr>
            <w:tcW w:w="3942" w:type="dxa"/>
          </w:tcPr>
          <w:p w14:paraId="54375E61"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3276-й (Три тысячи двести семьдесят шестой) день с даты начала размещения Биржевых облигаций</w:t>
            </w:r>
          </w:p>
        </w:tc>
        <w:tc>
          <w:tcPr>
            <w:tcW w:w="4103" w:type="dxa"/>
          </w:tcPr>
          <w:p w14:paraId="6B2C887A" w14:textId="77777777" w:rsidR="00A425F2" w:rsidRPr="00214EA0" w:rsidRDefault="00A425F2" w:rsidP="00995E3F">
            <w:pPr>
              <w:jc w:val="center"/>
              <w:rPr>
                <w:rFonts w:ascii="Arial" w:hAnsi="Arial" w:cs="Arial"/>
              </w:rPr>
            </w:pPr>
            <w:r w:rsidRPr="00214EA0">
              <w:rPr>
                <w:rFonts w:ascii="Arial" w:eastAsiaTheme="minorHAnsi" w:hAnsi="Arial" w:cs="Arial"/>
                <w:lang w:eastAsia="en-US"/>
              </w:rPr>
              <w:t>3367-й (Три тысячи триста шестьдесят седьмой) день с даты начала размещения Биржевых облигаций</w:t>
            </w:r>
          </w:p>
        </w:tc>
      </w:tr>
      <w:tr w:rsidR="00A425F2" w:rsidRPr="00214EA0" w14:paraId="46A77545" w14:textId="77777777" w:rsidTr="00214EA0">
        <w:tc>
          <w:tcPr>
            <w:tcW w:w="2235" w:type="dxa"/>
          </w:tcPr>
          <w:p w14:paraId="14B8A274"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Тридцать восьмой</w:t>
            </w:r>
          </w:p>
        </w:tc>
        <w:tc>
          <w:tcPr>
            <w:tcW w:w="3942" w:type="dxa"/>
          </w:tcPr>
          <w:p w14:paraId="0A3D075F"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3367-й (Три тысячи триста шестьдесят седьмой) день с даты начала размещения Биржевых облигаций</w:t>
            </w:r>
          </w:p>
        </w:tc>
        <w:tc>
          <w:tcPr>
            <w:tcW w:w="4103" w:type="dxa"/>
          </w:tcPr>
          <w:p w14:paraId="62508912" w14:textId="77777777" w:rsidR="00A425F2" w:rsidRPr="00214EA0" w:rsidRDefault="00A425F2" w:rsidP="00995E3F">
            <w:pPr>
              <w:jc w:val="center"/>
              <w:rPr>
                <w:rFonts w:ascii="Arial" w:hAnsi="Arial" w:cs="Arial"/>
              </w:rPr>
            </w:pPr>
            <w:r w:rsidRPr="00214EA0">
              <w:rPr>
                <w:rFonts w:ascii="Arial" w:eastAsiaTheme="minorHAnsi" w:hAnsi="Arial" w:cs="Arial"/>
                <w:lang w:eastAsia="en-US"/>
              </w:rPr>
              <w:t>3458-й (Три тысячи четыреста пятьдесят восьмой) день с даты начала размещения Биржевых облигаций</w:t>
            </w:r>
          </w:p>
        </w:tc>
      </w:tr>
      <w:tr w:rsidR="00A425F2" w:rsidRPr="00214EA0" w14:paraId="7C3EBFA3" w14:textId="77777777" w:rsidTr="00214EA0">
        <w:tc>
          <w:tcPr>
            <w:tcW w:w="2235" w:type="dxa"/>
          </w:tcPr>
          <w:p w14:paraId="214AA9F7" w14:textId="77777777" w:rsidR="00A425F2" w:rsidRPr="00214EA0" w:rsidRDefault="00A425F2" w:rsidP="00995E3F">
            <w:pPr>
              <w:pStyle w:val="ConsPlusNormal"/>
              <w:ind w:firstLine="34"/>
              <w:jc w:val="both"/>
              <w:rPr>
                <w:rFonts w:ascii="Arial" w:hAnsi="Arial" w:cs="Arial"/>
                <w:sz w:val="20"/>
                <w:szCs w:val="20"/>
              </w:rPr>
            </w:pPr>
            <w:r w:rsidRPr="00214EA0">
              <w:rPr>
                <w:rFonts w:ascii="Arial" w:hAnsi="Arial" w:cs="Arial"/>
                <w:sz w:val="20"/>
                <w:szCs w:val="20"/>
              </w:rPr>
              <w:t>Тридцать девятый</w:t>
            </w:r>
          </w:p>
        </w:tc>
        <w:tc>
          <w:tcPr>
            <w:tcW w:w="3942" w:type="dxa"/>
          </w:tcPr>
          <w:p w14:paraId="486730A9" w14:textId="77777777" w:rsidR="00A425F2" w:rsidRPr="00214EA0" w:rsidRDefault="00A425F2" w:rsidP="00995E3F">
            <w:pPr>
              <w:pStyle w:val="ConsPlusNormal"/>
              <w:ind w:firstLine="0"/>
              <w:jc w:val="center"/>
              <w:rPr>
                <w:rFonts w:ascii="Arial" w:hAnsi="Arial" w:cs="Arial"/>
                <w:sz w:val="20"/>
                <w:szCs w:val="20"/>
              </w:rPr>
            </w:pPr>
            <w:r w:rsidRPr="00214EA0">
              <w:rPr>
                <w:rFonts w:ascii="Arial" w:hAnsi="Arial" w:cs="Arial"/>
                <w:sz w:val="20"/>
                <w:szCs w:val="20"/>
              </w:rPr>
              <w:t>3458-й (Три тысячи четыреста пятьдесят восьмой) день с даты начала размещения Биржевых облигаций</w:t>
            </w:r>
          </w:p>
        </w:tc>
        <w:tc>
          <w:tcPr>
            <w:tcW w:w="4103" w:type="dxa"/>
          </w:tcPr>
          <w:p w14:paraId="39C2AB9F" w14:textId="77777777" w:rsidR="00A425F2" w:rsidRPr="00214EA0" w:rsidRDefault="00A425F2" w:rsidP="00995E3F">
            <w:pPr>
              <w:jc w:val="center"/>
              <w:rPr>
                <w:rFonts w:ascii="Arial" w:hAnsi="Arial" w:cs="Arial"/>
              </w:rPr>
            </w:pPr>
            <w:r w:rsidRPr="00214EA0">
              <w:rPr>
                <w:rFonts w:ascii="Arial" w:eastAsiaTheme="minorHAnsi" w:hAnsi="Arial" w:cs="Arial"/>
                <w:lang w:eastAsia="en-US"/>
              </w:rPr>
              <w:t>3549-й (Три тысячи пятьсот сорок девятый) день с даты начала размещения Биржевых облигаций</w:t>
            </w:r>
          </w:p>
        </w:tc>
      </w:tr>
      <w:tr w:rsidR="00A425F2" w:rsidRPr="00214EA0" w14:paraId="17C02D7B" w14:textId="77777777" w:rsidTr="00214EA0">
        <w:tc>
          <w:tcPr>
            <w:tcW w:w="2235" w:type="dxa"/>
          </w:tcPr>
          <w:p w14:paraId="0E4AB7FE" w14:textId="77777777" w:rsidR="00A425F2" w:rsidRPr="00214EA0" w:rsidRDefault="00A425F2" w:rsidP="00995E3F">
            <w:pPr>
              <w:pStyle w:val="ConsPlusNormal"/>
              <w:ind w:firstLine="34"/>
              <w:jc w:val="both"/>
              <w:rPr>
                <w:rFonts w:ascii="Arial" w:hAnsi="Arial" w:cs="Arial"/>
                <w:color w:val="000000" w:themeColor="text1"/>
                <w:sz w:val="20"/>
                <w:szCs w:val="20"/>
              </w:rPr>
            </w:pPr>
            <w:r w:rsidRPr="00214EA0">
              <w:rPr>
                <w:rFonts w:ascii="Arial" w:hAnsi="Arial" w:cs="Arial"/>
                <w:color w:val="000000" w:themeColor="text1"/>
                <w:sz w:val="20"/>
                <w:szCs w:val="20"/>
              </w:rPr>
              <w:t>Сороковой</w:t>
            </w:r>
          </w:p>
        </w:tc>
        <w:tc>
          <w:tcPr>
            <w:tcW w:w="3942" w:type="dxa"/>
          </w:tcPr>
          <w:p w14:paraId="638154C7" w14:textId="77777777" w:rsidR="00A425F2" w:rsidRPr="00214EA0" w:rsidRDefault="00A425F2" w:rsidP="00995E3F">
            <w:pPr>
              <w:pStyle w:val="ConsPlusNormal"/>
              <w:tabs>
                <w:tab w:val="left" w:pos="238"/>
              </w:tabs>
              <w:ind w:firstLine="0"/>
              <w:jc w:val="center"/>
              <w:rPr>
                <w:rFonts w:ascii="Arial" w:hAnsi="Arial" w:cs="Arial"/>
                <w:color w:val="000000" w:themeColor="text1"/>
                <w:sz w:val="20"/>
                <w:szCs w:val="20"/>
              </w:rPr>
            </w:pPr>
            <w:r w:rsidRPr="00214EA0">
              <w:rPr>
                <w:rFonts w:ascii="Arial" w:hAnsi="Arial" w:cs="Arial"/>
                <w:color w:val="000000" w:themeColor="text1"/>
                <w:sz w:val="20"/>
                <w:szCs w:val="20"/>
              </w:rPr>
              <w:t>3549-й (Три тысячи пятьсот сорок девятый) день с даты начала размещения Биржевых облигаций</w:t>
            </w:r>
          </w:p>
        </w:tc>
        <w:tc>
          <w:tcPr>
            <w:tcW w:w="4103" w:type="dxa"/>
          </w:tcPr>
          <w:p w14:paraId="739E3766" w14:textId="77777777" w:rsidR="00A425F2" w:rsidRPr="00214EA0" w:rsidRDefault="00A425F2" w:rsidP="00995E3F">
            <w:pPr>
              <w:tabs>
                <w:tab w:val="left" w:pos="964"/>
              </w:tabs>
              <w:jc w:val="center"/>
              <w:rPr>
                <w:rFonts w:ascii="Arial" w:hAnsi="Arial" w:cs="Arial"/>
                <w:color w:val="000000" w:themeColor="text1"/>
              </w:rPr>
            </w:pPr>
            <w:r w:rsidRPr="00214EA0">
              <w:rPr>
                <w:rFonts w:ascii="Arial" w:eastAsiaTheme="minorHAnsi" w:hAnsi="Arial" w:cs="Arial"/>
                <w:color w:val="000000" w:themeColor="text1"/>
                <w:lang w:eastAsia="en-US"/>
              </w:rPr>
              <w:t>3640-й (Три тысячи шестьсот сороковой) день с даты начала размещения Биржевых облигаций</w:t>
            </w:r>
          </w:p>
        </w:tc>
      </w:tr>
      <w:tr w:rsidR="00A425F2" w:rsidRPr="00214EA0" w14:paraId="5D4F269B" w14:textId="77777777" w:rsidTr="00214EA0">
        <w:tc>
          <w:tcPr>
            <w:tcW w:w="2235" w:type="dxa"/>
          </w:tcPr>
          <w:p w14:paraId="429D910A" w14:textId="77777777" w:rsidR="00A425F2" w:rsidRPr="00214EA0" w:rsidRDefault="00A425F2" w:rsidP="00995E3F">
            <w:pPr>
              <w:pStyle w:val="ConsPlusNormal"/>
              <w:ind w:firstLine="34"/>
              <w:jc w:val="both"/>
              <w:rPr>
                <w:rFonts w:ascii="Arial" w:hAnsi="Arial" w:cs="Arial"/>
                <w:color w:val="000000" w:themeColor="text1"/>
                <w:sz w:val="20"/>
                <w:szCs w:val="20"/>
              </w:rPr>
            </w:pPr>
            <w:r w:rsidRPr="00214EA0">
              <w:rPr>
                <w:rFonts w:ascii="Arial" w:hAnsi="Arial" w:cs="Arial"/>
                <w:color w:val="000000" w:themeColor="text1"/>
                <w:sz w:val="20"/>
                <w:szCs w:val="20"/>
              </w:rPr>
              <w:t>Сорок первый</w:t>
            </w:r>
          </w:p>
        </w:tc>
        <w:tc>
          <w:tcPr>
            <w:tcW w:w="3942" w:type="dxa"/>
          </w:tcPr>
          <w:p w14:paraId="31D1FFCE" w14:textId="77777777" w:rsidR="00A425F2" w:rsidRPr="00214EA0" w:rsidRDefault="00A425F2" w:rsidP="00995E3F">
            <w:pPr>
              <w:pStyle w:val="ConsPlusNormal"/>
              <w:tabs>
                <w:tab w:val="left" w:pos="238"/>
              </w:tabs>
              <w:ind w:firstLine="0"/>
              <w:jc w:val="center"/>
              <w:rPr>
                <w:rFonts w:ascii="Arial" w:hAnsi="Arial" w:cs="Arial"/>
                <w:color w:val="000000" w:themeColor="text1"/>
                <w:sz w:val="20"/>
                <w:szCs w:val="20"/>
              </w:rPr>
            </w:pPr>
            <w:r w:rsidRPr="00214EA0">
              <w:rPr>
                <w:rFonts w:ascii="Arial" w:hAnsi="Arial" w:cs="Arial"/>
                <w:color w:val="000000" w:themeColor="text1"/>
                <w:sz w:val="20"/>
                <w:szCs w:val="20"/>
              </w:rPr>
              <w:t>3640-й (Три тысячи шестьсот сороковой) день с даты начала размещения Биржевых облигаций</w:t>
            </w:r>
          </w:p>
        </w:tc>
        <w:tc>
          <w:tcPr>
            <w:tcW w:w="4103" w:type="dxa"/>
          </w:tcPr>
          <w:p w14:paraId="604F4D23" w14:textId="77777777" w:rsidR="00A425F2" w:rsidRPr="00214EA0" w:rsidRDefault="00A425F2" w:rsidP="00995E3F">
            <w:pPr>
              <w:tabs>
                <w:tab w:val="left" w:pos="964"/>
              </w:tabs>
              <w:jc w:val="center"/>
              <w:rPr>
                <w:rFonts w:ascii="Arial" w:hAnsi="Arial" w:cs="Arial"/>
                <w:color w:val="000000" w:themeColor="text1"/>
              </w:rPr>
            </w:pPr>
            <w:r w:rsidRPr="00214EA0">
              <w:rPr>
                <w:rFonts w:ascii="Arial" w:eastAsiaTheme="minorHAnsi" w:hAnsi="Arial" w:cs="Arial"/>
                <w:color w:val="000000" w:themeColor="text1"/>
                <w:lang w:eastAsia="en-US"/>
              </w:rPr>
              <w:t>3731-й (Три тысячи семьсот тридцать первый) день с даты начала размещения Биржевых облигаций</w:t>
            </w:r>
          </w:p>
        </w:tc>
      </w:tr>
      <w:tr w:rsidR="00A425F2" w:rsidRPr="00214EA0" w14:paraId="2D3E2C51" w14:textId="77777777" w:rsidTr="00214EA0">
        <w:tc>
          <w:tcPr>
            <w:tcW w:w="2235" w:type="dxa"/>
          </w:tcPr>
          <w:p w14:paraId="408901EB" w14:textId="77777777" w:rsidR="00A425F2" w:rsidRPr="00214EA0" w:rsidRDefault="00A425F2" w:rsidP="00995E3F">
            <w:pPr>
              <w:pStyle w:val="ConsPlusNormal"/>
              <w:ind w:firstLine="34"/>
              <w:jc w:val="both"/>
              <w:rPr>
                <w:rFonts w:ascii="Arial" w:hAnsi="Arial" w:cs="Arial"/>
                <w:color w:val="000000" w:themeColor="text1"/>
                <w:sz w:val="20"/>
                <w:szCs w:val="20"/>
              </w:rPr>
            </w:pPr>
            <w:r w:rsidRPr="00214EA0">
              <w:rPr>
                <w:rFonts w:ascii="Arial" w:hAnsi="Arial" w:cs="Arial"/>
                <w:color w:val="000000" w:themeColor="text1"/>
                <w:sz w:val="20"/>
                <w:szCs w:val="20"/>
              </w:rPr>
              <w:t>Сорок второй</w:t>
            </w:r>
          </w:p>
        </w:tc>
        <w:tc>
          <w:tcPr>
            <w:tcW w:w="3942" w:type="dxa"/>
          </w:tcPr>
          <w:p w14:paraId="631B66A4" w14:textId="77777777" w:rsidR="00A425F2" w:rsidRPr="00214EA0" w:rsidRDefault="00A425F2" w:rsidP="00995E3F">
            <w:pPr>
              <w:pStyle w:val="ConsPlusNormal"/>
              <w:tabs>
                <w:tab w:val="left" w:pos="238"/>
              </w:tabs>
              <w:ind w:firstLine="0"/>
              <w:jc w:val="center"/>
              <w:rPr>
                <w:rFonts w:ascii="Arial" w:hAnsi="Arial" w:cs="Arial"/>
                <w:color w:val="000000" w:themeColor="text1"/>
                <w:sz w:val="20"/>
                <w:szCs w:val="20"/>
              </w:rPr>
            </w:pPr>
            <w:r w:rsidRPr="00214EA0">
              <w:rPr>
                <w:rFonts w:ascii="Arial" w:hAnsi="Arial" w:cs="Arial"/>
                <w:color w:val="000000" w:themeColor="text1"/>
                <w:sz w:val="20"/>
                <w:szCs w:val="20"/>
              </w:rPr>
              <w:t>3731-й (Три тысячи семьсот тридцать первый) день с даты начала размещения Биржевых облигаций</w:t>
            </w:r>
          </w:p>
        </w:tc>
        <w:tc>
          <w:tcPr>
            <w:tcW w:w="4103" w:type="dxa"/>
          </w:tcPr>
          <w:p w14:paraId="2D3D8C5A" w14:textId="77777777" w:rsidR="00A425F2" w:rsidRPr="00214EA0" w:rsidRDefault="00A425F2" w:rsidP="00995E3F">
            <w:pPr>
              <w:tabs>
                <w:tab w:val="left" w:pos="964"/>
              </w:tabs>
              <w:jc w:val="center"/>
              <w:rPr>
                <w:rFonts w:ascii="Arial" w:hAnsi="Arial" w:cs="Arial"/>
                <w:color w:val="000000" w:themeColor="text1"/>
              </w:rPr>
            </w:pPr>
            <w:r w:rsidRPr="00214EA0">
              <w:rPr>
                <w:rFonts w:ascii="Arial" w:eastAsiaTheme="minorHAnsi" w:hAnsi="Arial" w:cs="Arial"/>
                <w:color w:val="000000" w:themeColor="text1"/>
                <w:lang w:eastAsia="en-US"/>
              </w:rPr>
              <w:t>3822-й (Три тысячи восемьсот двадцать второй) день с даты начала размещения Биржевых облигаций</w:t>
            </w:r>
          </w:p>
        </w:tc>
      </w:tr>
      <w:tr w:rsidR="00A425F2" w:rsidRPr="00214EA0" w14:paraId="5DEADBEB" w14:textId="77777777" w:rsidTr="00214EA0">
        <w:tc>
          <w:tcPr>
            <w:tcW w:w="2235" w:type="dxa"/>
          </w:tcPr>
          <w:p w14:paraId="4536EE2D" w14:textId="77777777" w:rsidR="00A425F2" w:rsidRPr="00214EA0" w:rsidRDefault="00A425F2" w:rsidP="00995E3F">
            <w:pPr>
              <w:pStyle w:val="ConsPlusNormal"/>
              <w:ind w:firstLine="34"/>
              <w:jc w:val="both"/>
              <w:rPr>
                <w:rFonts w:ascii="Arial" w:hAnsi="Arial" w:cs="Arial"/>
                <w:color w:val="000000" w:themeColor="text1"/>
                <w:sz w:val="20"/>
                <w:szCs w:val="20"/>
              </w:rPr>
            </w:pPr>
            <w:r w:rsidRPr="00214EA0">
              <w:rPr>
                <w:rFonts w:ascii="Arial" w:hAnsi="Arial" w:cs="Arial"/>
                <w:color w:val="000000" w:themeColor="text1"/>
                <w:sz w:val="20"/>
                <w:szCs w:val="20"/>
              </w:rPr>
              <w:t>Сорок третий</w:t>
            </w:r>
          </w:p>
        </w:tc>
        <w:tc>
          <w:tcPr>
            <w:tcW w:w="3942" w:type="dxa"/>
          </w:tcPr>
          <w:p w14:paraId="675C0A83" w14:textId="77777777" w:rsidR="00A425F2" w:rsidRPr="00214EA0" w:rsidRDefault="00A425F2" w:rsidP="00995E3F">
            <w:pPr>
              <w:pStyle w:val="ConsPlusNormal"/>
              <w:tabs>
                <w:tab w:val="left" w:pos="238"/>
              </w:tabs>
              <w:ind w:firstLine="0"/>
              <w:jc w:val="center"/>
              <w:rPr>
                <w:rFonts w:ascii="Arial" w:hAnsi="Arial" w:cs="Arial"/>
                <w:color w:val="000000" w:themeColor="text1"/>
                <w:sz w:val="20"/>
                <w:szCs w:val="20"/>
              </w:rPr>
            </w:pPr>
            <w:r w:rsidRPr="00214EA0">
              <w:rPr>
                <w:rFonts w:ascii="Arial" w:hAnsi="Arial" w:cs="Arial"/>
                <w:color w:val="000000" w:themeColor="text1"/>
                <w:sz w:val="20"/>
                <w:szCs w:val="20"/>
              </w:rPr>
              <w:t>3822-й (Три тысячи восемьсот двадцать второй) день с даты начала размещения Биржевых облигаций</w:t>
            </w:r>
          </w:p>
        </w:tc>
        <w:tc>
          <w:tcPr>
            <w:tcW w:w="4103" w:type="dxa"/>
          </w:tcPr>
          <w:p w14:paraId="510C3F72" w14:textId="77777777" w:rsidR="00A425F2" w:rsidRPr="00214EA0" w:rsidRDefault="00A425F2" w:rsidP="00995E3F">
            <w:pPr>
              <w:tabs>
                <w:tab w:val="left" w:pos="964"/>
              </w:tabs>
              <w:jc w:val="center"/>
              <w:rPr>
                <w:rFonts w:ascii="Arial" w:hAnsi="Arial" w:cs="Arial"/>
                <w:color w:val="000000" w:themeColor="text1"/>
              </w:rPr>
            </w:pPr>
            <w:r w:rsidRPr="00214EA0">
              <w:rPr>
                <w:rFonts w:ascii="Arial" w:eastAsiaTheme="minorHAnsi" w:hAnsi="Arial" w:cs="Arial"/>
                <w:color w:val="000000" w:themeColor="text1"/>
                <w:lang w:eastAsia="en-US"/>
              </w:rPr>
              <w:t>3913-й (Три тысячи девятьсот тринадцатый) день с даты начала размещения Биржевых облигаций</w:t>
            </w:r>
          </w:p>
        </w:tc>
      </w:tr>
      <w:tr w:rsidR="00A425F2" w:rsidRPr="00214EA0" w14:paraId="1F4EA35E" w14:textId="77777777" w:rsidTr="00214EA0">
        <w:tc>
          <w:tcPr>
            <w:tcW w:w="2235" w:type="dxa"/>
          </w:tcPr>
          <w:p w14:paraId="1603A89B" w14:textId="77777777" w:rsidR="00A425F2" w:rsidRPr="00214EA0" w:rsidRDefault="00A425F2" w:rsidP="00995E3F">
            <w:pPr>
              <w:pStyle w:val="ConsPlusNormal"/>
              <w:ind w:firstLine="34"/>
              <w:jc w:val="both"/>
              <w:rPr>
                <w:rFonts w:ascii="Arial" w:hAnsi="Arial" w:cs="Arial"/>
                <w:color w:val="000000" w:themeColor="text1"/>
                <w:sz w:val="20"/>
                <w:szCs w:val="20"/>
              </w:rPr>
            </w:pPr>
            <w:r w:rsidRPr="00214EA0">
              <w:rPr>
                <w:rFonts w:ascii="Arial" w:hAnsi="Arial" w:cs="Arial"/>
                <w:color w:val="000000" w:themeColor="text1"/>
                <w:sz w:val="20"/>
                <w:szCs w:val="20"/>
              </w:rPr>
              <w:t>Сорок четвертый</w:t>
            </w:r>
          </w:p>
        </w:tc>
        <w:tc>
          <w:tcPr>
            <w:tcW w:w="3942" w:type="dxa"/>
          </w:tcPr>
          <w:p w14:paraId="2567FACE" w14:textId="77777777" w:rsidR="00A425F2" w:rsidRPr="00214EA0" w:rsidRDefault="00A425F2" w:rsidP="00995E3F">
            <w:pPr>
              <w:pStyle w:val="ConsPlusNormal"/>
              <w:tabs>
                <w:tab w:val="left" w:pos="238"/>
              </w:tabs>
              <w:ind w:firstLine="0"/>
              <w:jc w:val="center"/>
              <w:rPr>
                <w:rFonts w:ascii="Arial" w:hAnsi="Arial" w:cs="Arial"/>
                <w:color w:val="000000" w:themeColor="text1"/>
                <w:sz w:val="20"/>
                <w:szCs w:val="20"/>
              </w:rPr>
            </w:pPr>
            <w:r w:rsidRPr="00214EA0">
              <w:rPr>
                <w:rFonts w:ascii="Arial" w:hAnsi="Arial" w:cs="Arial"/>
                <w:color w:val="000000" w:themeColor="text1"/>
                <w:sz w:val="20"/>
                <w:szCs w:val="20"/>
              </w:rPr>
              <w:t>3913-й (Три тысячи девятьсот тринадцатый) день с даты начала размещения Биржевых облигаций</w:t>
            </w:r>
          </w:p>
        </w:tc>
        <w:tc>
          <w:tcPr>
            <w:tcW w:w="4103" w:type="dxa"/>
          </w:tcPr>
          <w:p w14:paraId="210D8907" w14:textId="77777777" w:rsidR="00A425F2" w:rsidRPr="00214EA0" w:rsidRDefault="00A425F2" w:rsidP="00995E3F">
            <w:pPr>
              <w:tabs>
                <w:tab w:val="left" w:pos="964"/>
              </w:tabs>
              <w:jc w:val="center"/>
              <w:rPr>
                <w:rFonts w:ascii="Arial" w:hAnsi="Arial" w:cs="Arial"/>
                <w:color w:val="000000" w:themeColor="text1"/>
              </w:rPr>
            </w:pPr>
            <w:r w:rsidRPr="00214EA0">
              <w:rPr>
                <w:rFonts w:ascii="Arial" w:eastAsiaTheme="minorHAnsi" w:hAnsi="Arial" w:cs="Arial"/>
                <w:color w:val="000000" w:themeColor="text1"/>
                <w:lang w:eastAsia="en-US"/>
              </w:rPr>
              <w:t>4004-й (Четыре тысячи четвертый) день с даты начала размещения Биржевых облигаций</w:t>
            </w:r>
          </w:p>
        </w:tc>
      </w:tr>
      <w:tr w:rsidR="00A425F2" w:rsidRPr="00214EA0" w14:paraId="5E88A339" w14:textId="77777777" w:rsidTr="00214EA0">
        <w:tc>
          <w:tcPr>
            <w:tcW w:w="2235" w:type="dxa"/>
          </w:tcPr>
          <w:p w14:paraId="26DE0E1D" w14:textId="77777777" w:rsidR="00A425F2" w:rsidRPr="00214EA0" w:rsidRDefault="00A425F2" w:rsidP="00995E3F">
            <w:pPr>
              <w:pStyle w:val="ConsPlusNormal"/>
              <w:ind w:firstLine="34"/>
              <w:jc w:val="both"/>
              <w:rPr>
                <w:rFonts w:ascii="Arial" w:hAnsi="Arial" w:cs="Arial"/>
                <w:color w:val="000000" w:themeColor="text1"/>
                <w:sz w:val="20"/>
                <w:szCs w:val="20"/>
              </w:rPr>
            </w:pPr>
            <w:r w:rsidRPr="00214EA0">
              <w:rPr>
                <w:rFonts w:ascii="Arial" w:hAnsi="Arial" w:cs="Arial"/>
                <w:color w:val="000000" w:themeColor="text1"/>
                <w:sz w:val="20"/>
                <w:szCs w:val="20"/>
              </w:rPr>
              <w:t>Сорок пятый</w:t>
            </w:r>
          </w:p>
        </w:tc>
        <w:tc>
          <w:tcPr>
            <w:tcW w:w="3942" w:type="dxa"/>
          </w:tcPr>
          <w:p w14:paraId="2FD03485" w14:textId="77777777" w:rsidR="00A425F2" w:rsidRPr="00214EA0" w:rsidRDefault="00A425F2" w:rsidP="00995E3F">
            <w:pPr>
              <w:pStyle w:val="ConsPlusNormal"/>
              <w:tabs>
                <w:tab w:val="left" w:pos="238"/>
              </w:tabs>
              <w:ind w:firstLine="0"/>
              <w:jc w:val="center"/>
              <w:rPr>
                <w:rFonts w:ascii="Arial" w:hAnsi="Arial" w:cs="Arial"/>
                <w:color w:val="000000" w:themeColor="text1"/>
                <w:sz w:val="20"/>
                <w:szCs w:val="20"/>
              </w:rPr>
            </w:pPr>
            <w:r w:rsidRPr="00214EA0">
              <w:rPr>
                <w:rFonts w:ascii="Arial" w:hAnsi="Arial" w:cs="Arial"/>
                <w:color w:val="000000" w:themeColor="text1"/>
                <w:sz w:val="20"/>
                <w:szCs w:val="20"/>
              </w:rPr>
              <w:t>4004-й (Четыре тысячи четвертый) день с даты начала размещения Биржевых облигаций</w:t>
            </w:r>
          </w:p>
        </w:tc>
        <w:tc>
          <w:tcPr>
            <w:tcW w:w="4103" w:type="dxa"/>
          </w:tcPr>
          <w:p w14:paraId="617B9ED1" w14:textId="77777777" w:rsidR="00A425F2" w:rsidRPr="00214EA0" w:rsidRDefault="00A425F2" w:rsidP="00995E3F">
            <w:pPr>
              <w:tabs>
                <w:tab w:val="left" w:pos="964"/>
              </w:tabs>
              <w:jc w:val="center"/>
              <w:rPr>
                <w:rFonts w:ascii="Arial" w:hAnsi="Arial" w:cs="Arial"/>
                <w:color w:val="000000" w:themeColor="text1"/>
              </w:rPr>
            </w:pPr>
            <w:r w:rsidRPr="00214EA0">
              <w:rPr>
                <w:rFonts w:ascii="Arial" w:eastAsiaTheme="minorHAnsi" w:hAnsi="Arial" w:cs="Arial"/>
                <w:color w:val="000000" w:themeColor="text1"/>
                <w:lang w:eastAsia="en-US"/>
              </w:rPr>
              <w:t>4095-й (Четыре тысячи девяносто пятый) день с даты начала размещения Биржевых облигаций</w:t>
            </w:r>
          </w:p>
        </w:tc>
      </w:tr>
      <w:tr w:rsidR="00A425F2" w:rsidRPr="00214EA0" w14:paraId="435D30B1" w14:textId="77777777" w:rsidTr="00214EA0">
        <w:tc>
          <w:tcPr>
            <w:tcW w:w="2235" w:type="dxa"/>
          </w:tcPr>
          <w:p w14:paraId="3AEA9FBE" w14:textId="77777777" w:rsidR="00A425F2" w:rsidRPr="00214EA0" w:rsidRDefault="00A425F2" w:rsidP="00995E3F">
            <w:pPr>
              <w:pStyle w:val="ConsPlusNormal"/>
              <w:ind w:firstLine="34"/>
              <w:jc w:val="both"/>
              <w:rPr>
                <w:rFonts w:ascii="Arial" w:hAnsi="Arial" w:cs="Arial"/>
                <w:color w:val="000000" w:themeColor="text1"/>
                <w:sz w:val="20"/>
                <w:szCs w:val="20"/>
              </w:rPr>
            </w:pPr>
            <w:r w:rsidRPr="00214EA0">
              <w:rPr>
                <w:rFonts w:ascii="Arial" w:hAnsi="Arial" w:cs="Arial"/>
                <w:color w:val="000000" w:themeColor="text1"/>
                <w:sz w:val="20"/>
                <w:szCs w:val="20"/>
              </w:rPr>
              <w:t>Сорок шестой</w:t>
            </w:r>
          </w:p>
        </w:tc>
        <w:tc>
          <w:tcPr>
            <w:tcW w:w="3942" w:type="dxa"/>
          </w:tcPr>
          <w:p w14:paraId="55FF144A" w14:textId="77777777" w:rsidR="00A425F2" w:rsidRPr="00214EA0" w:rsidRDefault="00A425F2" w:rsidP="00995E3F">
            <w:pPr>
              <w:pStyle w:val="ConsPlusNormal"/>
              <w:tabs>
                <w:tab w:val="left" w:pos="238"/>
              </w:tabs>
              <w:ind w:firstLine="0"/>
              <w:jc w:val="center"/>
              <w:rPr>
                <w:rFonts w:ascii="Arial" w:hAnsi="Arial" w:cs="Arial"/>
                <w:color w:val="000000" w:themeColor="text1"/>
                <w:sz w:val="20"/>
                <w:szCs w:val="20"/>
              </w:rPr>
            </w:pPr>
            <w:r w:rsidRPr="00214EA0">
              <w:rPr>
                <w:rFonts w:ascii="Arial" w:hAnsi="Arial" w:cs="Arial"/>
                <w:color w:val="000000" w:themeColor="text1"/>
                <w:sz w:val="20"/>
                <w:szCs w:val="20"/>
              </w:rPr>
              <w:t>4095-й (Четыре тысячи девяносто пятый) день с даты начала размещения Биржевых облигаций</w:t>
            </w:r>
          </w:p>
        </w:tc>
        <w:tc>
          <w:tcPr>
            <w:tcW w:w="4103" w:type="dxa"/>
          </w:tcPr>
          <w:p w14:paraId="35BA33AC" w14:textId="77777777" w:rsidR="00A425F2" w:rsidRPr="00214EA0" w:rsidRDefault="00A425F2" w:rsidP="00995E3F">
            <w:pPr>
              <w:tabs>
                <w:tab w:val="left" w:pos="964"/>
              </w:tabs>
              <w:jc w:val="center"/>
              <w:rPr>
                <w:rFonts w:ascii="Arial" w:hAnsi="Arial" w:cs="Arial"/>
                <w:color w:val="000000" w:themeColor="text1"/>
              </w:rPr>
            </w:pPr>
            <w:r w:rsidRPr="00214EA0">
              <w:rPr>
                <w:rFonts w:ascii="Arial" w:eastAsiaTheme="minorHAnsi" w:hAnsi="Arial" w:cs="Arial"/>
                <w:color w:val="000000" w:themeColor="text1"/>
                <w:lang w:eastAsia="en-US"/>
              </w:rPr>
              <w:t>4186-й (Четыре тысячи сто восемьдесят шестой) день с даты начала размещения Биржевых облигаций</w:t>
            </w:r>
          </w:p>
        </w:tc>
      </w:tr>
      <w:tr w:rsidR="00A425F2" w:rsidRPr="00214EA0" w14:paraId="329CF796" w14:textId="77777777" w:rsidTr="00214EA0">
        <w:tc>
          <w:tcPr>
            <w:tcW w:w="2235" w:type="dxa"/>
          </w:tcPr>
          <w:p w14:paraId="6921BCA8" w14:textId="77777777" w:rsidR="00A425F2" w:rsidRPr="00214EA0" w:rsidRDefault="00A425F2" w:rsidP="00995E3F">
            <w:pPr>
              <w:pStyle w:val="ConsPlusNormal"/>
              <w:ind w:firstLine="34"/>
              <w:jc w:val="both"/>
              <w:rPr>
                <w:rFonts w:ascii="Arial" w:hAnsi="Arial" w:cs="Arial"/>
                <w:color w:val="000000" w:themeColor="text1"/>
                <w:sz w:val="20"/>
                <w:szCs w:val="20"/>
              </w:rPr>
            </w:pPr>
            <w:r w:rsidRPr="00214EA0">
              <w:rPr>
                <w:rFonts w:ascii="Arial" w:hAnsi="Arial" w:cs="Arial"/>
                <w:color w:val="000000" w:themeColor="text1"/>
                <w:sz w:val="20"/>
                <w:szCs w:val="20"/>
              </w:rPr>
              <w:t>Сорок седьмой</w:t>
            </w:r>
          </w:p>
        </w:tc>
        <w:tc>
          <w:tcPr>
            <w:tcW w:w="3942" w:type="dxa"/>
          </w:tcPr>
          <w:p w14:paraId="4E4F6860" w14:textId="77777777" w:rsidR="00A425F2" w:rsidRPr="00214EA0" w:rsidRDefault="00A425F2" w:rsidP="00995E3F">
            <w:pPr>
              <w:pStyle w:val="ConsPlusNormal"/>
              <w:tabs>
                <w:tab w:val="left" w:pos="238"/>
              </w:tabs>
              <w:ind w:firstLine="0"/>
              <w:jc w:val="center"/>
              <w:rPr>
                <w:rFonts w:ascii="Arial" w:hAnsi="Arial" w:cs="Arial"/>
                <w:color w:val="000000" w:themeColor="text1"/>
                <w:sz w:val="20"/>
                <w:szCs w:val="20"/>
              </w:rPr>
            </w:pPr>
            <w:r w:rsidRPr="00214EA0">
              <w:rPr>
                <w:rFonts w:ascii="Arial" w:hAnsi="Arial" w:cs="Arial"/>
                <w:color w:val="000000" w:themeColor="text1"/>
                <w:sz w:val="20"/>
                <w:szCs w:val="20"/>
              </w:rPr>
              <w:t>4186-й (Четыре тысячи сто восемьдесят шестой) день с даты начала размещения Биржевых облигаций</w:t>
            </w:r>
          </w:p>
        </w:tc>
        <w:tc>
          <w:tcPr>
            <w:tcW w:w="4103" w:type="dxa"/>
          </w:tcPr>
          <w:p w14:paraId="57640191" w14:textId="77777777" w:rsidR="00A425F2" w:rsidRPr="00214EA0" w:rsidRDefault="00A425F2" w:rsidP="00995E3F">
            <w:pPr>
              <w:tabs>
                <w:tab w:val="left" w:pos="964"/>
              </w:tabs>
              <w:jc w:val="center"/>
              <w:rPr>
                <w:rFonts w:ascii="Arial" w:hAnsi="Arial" w:cs="Arial"/>
                <w:color w:val="000000" w:themeColor="text1"/>
              </w:rPr>
            </w:pPr>
            <w:r w:rsidRPr="00214EA0">
              <w:rPr>
                <w:rFonts w:ascii="Arial" w:eastAsiaTheme="minorHAnsi" w:hAnsi="Arial" w:cs="Arial"/>
                <w:color w:val="000000" w:themeColor="text1"/>
                <w:lang w:eastAsia="en-US"/>
              </w:rPr>
              <w:t>4277-й (Четыре тысячи двести семьдесят седьмой) день с даты начала размещения Биржевых облигаций</w:t>
            </w:r>
          </w:p>
        </w:tc>
      </w:tr>
      <w:tr w:rsidR="00A425F2" w:rsidRPr="00214EA0" w14:paraId="0305BC5B" w14:textId="77777777" w:rsidTr="00214EA0">
        <w:tc>
          <w:tcPr>
            <w:tcW w:w="2235" w:type="dxa"/>
          </w:tcPr>
          <w:p w14:paraId="4AD2FC26" w14:textId="77777777" w:rsidR="00A425F2" w:rsidRPr="00214EA0" w:rsidRDefault="00A425F2" w:rsidP="00995E3F">
            <w:pPr>
              <w:pStyle w:val="ConsPlusNormal"/>
              <w:ind w:firstLine="34"/>
              <w:jc w:val="both"/>
              <w:rPr>
                <w:rFonts w:ascii="Arial" w:hAnsi="Arial" w:cs="Arial"/>
                <w:color w:val="000000" w:themeColor="text1"/>
                <w:sz w:val="20"/>
                <w:szCs w:val="20"/>
              </w:rPr>
            </w:pPr>
            <w:r w:rsidRPr="00214EA0">
              <w:rPr>
                <w:rFonts w:ascii="Arial" w:hAnsi="Arial" w:cs="Arial"/>
                <w:color w:val="000000" w:themeColor="text1"/>
                <w:sz w:val="20"/>
                <w:szCs w:val="20"/>
              </w:rPr>
              <w:t>Сорок восьмой</w:t>
            </w:r>
          </w:p>
        </w:tc>
        <w:tc>
          <w:tcPr>
            <w:tcW w:w="3942" w:type="dxa"/>
          </w:tcPr>
          <w:p w14:paraId="1B2022A9" w14:textId="77777777" w:rsidR="00A425F2" w:rsidRPr="00214EA0" w:rsidRDefault="00A425F2" w:rsidP="00995E3F">
            <w:pPr>
              <w:pStyle w:val="ConsPlusNormal"/>
              <w:tabs>
                <w:tab w:val="left" w:pos="238"/>
              </w:tabs>
              <w:ind w:firstLine="0"/>
              <w:jc w:val="center"/>
              <w:rPr>
                <w:rFonts w:ascii="Arial" w:hAnsi="Arial" w:cs="Arial"/>
                <w:color w:val="000000" w:themeColor="text1"/>
                <w:sz w:val="20"/>
                <w:szCs w:val="20"/>
              </w:rPr>
            </w:pPr>
            <w:r w:rsidRPr="00214EA0">
              <w:rPr>
                <w:rFonts w:ascii="Arial" w:hAnsi="Arial" w:cs="Arial"/>
                <w:color w:val="000000" w:themeColor="text1"/>
                <w:sz w:val="20"/>
                <w:szCs w:val="20"/>
              </w:rPr>
              <w:t xml:space="preserve">4277-й (Четыре тысячи двести семьдесят седьмой) день с даты начала размещения Биржевых </w:t>
            </w:r>
            <w:r w:rsidRPr="00214EA0">
              <w:rPr>
                <w:rFonts w:ascii="Arial" w:hAnsi="Arial" w:cs="Arial"/>
                <w:color w:val="000000" w:themeColor="text1"/>
                <w:sz w:val="20"/>
                <w:szCs w:val="20"/>
              </w:rPr>
              <w:lastRenderedPageBreak/>
              <w:t>облигаций</w:t>
            </w:r>
          </w:p>
        </w:tc>
        <w:tc>
          <w:tcPr>
            <w:tcW w:w="4103" w:type="dxa"/>
          </w:tcPr>
          <w:p w14:paraId="3ADE739A" w14:textId="77777777" w:rsidR="00A425F2" w:rsidRPr="00214EA0" w:rsidRDefault="00A425F2" w:rsidP="00995E3F">
            <w:pPr>
              <w:tabs>
                <w:tab w:val="left" w:pos="964"/>
              </w:tabs>
              <w:jc w:val="center"/>
              <w:rPr>
                <w:rFonts w:ascii="Arial" w:hAnsi="Arial" w:cs="Arial"/>
                <w:color w:val="000000" w:themeColor="text1"/>
              </w:rPr>
            </w:pPr>
            <w:r w:rsidRPr="00214EA0">
              <w:rPr>
                <w:rFonts w:ascii="Arial" w:eastAsiaTheme="minorHAnsi" w:hAnsi="Arial" w:cs="Arial"/>
                <w:color w:val="000000" w:themeColor="text1"/>
                <w:lang w:eastAsia="en-US"/>
              </w:rPr>
              <w:lastRenderedPageBreak/>
              <w:t xml:space="preserve">4368-й (Четыре тысячи триста шестьдесят восьмой) день с даты начала размещения Биржевых </w:t>
            </w:r>
            <w:r w:rsidRPr="00214EA0">
              <w:rPr>
                <w:rFonts w:ascii="Arial" w:eastAsiaTheme="minorHAnsi" w:hAnsi="Arial" w:cs="Arial"/>
                <w:color w:val="000000" w:themeColor="text1"/>
                <w:lang w:eastAsia="en-US"/>
              </w:rPr>
              <w:lastRenderedPageBreak/>
              <w:t>облигаций</w:t>
            </w:r>
          </w:p>
        </w:tc>
      </w:tr>
      <w:tr w:rsidR="00A425F2" w:rsidRPr="00214EA0" w14:paraId="5A41365C" w14:textId="77777777" w:rsidTr="00214EA0">
        <w:tc>
          <w:tcPr>
            <w:tcW w:w="2235" w:type="dxa"/>
          </w:tcPr>
          <w:p w14:paraId="0E17A7A2" w14:textId="77777777" w:rsidR="00A425F2" w:rsidRPr="00214EA0" w:rsidRDefault="00A425F2" w:rsidP="00995E3F">
            <w:pPr>
              <w:pStyle w:val="ConsPlusNormal"/>
              <w:ind w:firstLine="34"/>
              <w:jc w:val="both"/>
              <w:rPr>
                <w:rFonts w:ascii="Arial" w:hAnsi="Arial" w:cs="Arial"/>
                <w:color w:val="000000" w:themeColor="text1"/>
                <w:sz w:val="20"/>
                <w:szCs w:val="20"/>
              </w:rPr>
            </w:pPr>
            <w:r w:rsidRPr="00214EA0">
              <w:rPr>
                <w:rFonts w:ascii="Arial" w:hAnsi="Arial" w:cs="Arial"/>
                <w:color w:val="000000" w:themeColor="text1"/>
                <w:sz w:val="20"/>
                <w:szCs w:val="20"/>
              </w:rPr>
              <w:lastRenderedPageBreak/>
              <w:t>Сорок девятый</w:t>
            </w:r>
          </w:p>
        </w:tc>
        <w:tc>
          <w:tcPr>
            <w:tcW w:w="3942" w:type="dxa"/>
          </w:tcPr>
          <w:p w14:paraId="3C86AAA6" w14:textId="77777777" w:rsidR="00A425F2" w:rsidRPr="00214EA0" w:rsidRDefault="00A425F2" w:rsidP="00995E3F">
            <w:pPr>
              <w:pStyle w:val="ConsPlusNormal"/>
              <w:tabs>
                <w:tab w:val="left" w:pos="238"/>
              </w:tabs>
              <w:ind w:firstLine="0"/>
              <w:jc w:val="center"/>
              <w:rPr>
                <w:rFonts w:ascii="Arial" w:hAnsi="Arial" w:cs="Arial"/>
                <w:color w:val="000000" w:themeColor="text1"/>
                <w:sz w:val="20"/>
                <w:szCs w:val="20"/>
              </w:rPr>
            </w:pPr>
            <w:r w:rsidRPr="00214EA0">
              <w:rPr>
                <w:rFonts w:ascii="Arial" w:hAnsi="Arial" w:cs="Arial"/>
                <w:color w:val="000000" w:themeColor="text1"/>
                <w:sz w:val="20"/>
                <w:szCs w:val="20"/>
              </w:rPr>
              <w:t>4368-й (Четыре тысячи триста шестьдесят восьмой) день с даты начала размещения Биржевых облигаций</w:t>
            </w:r>
          </w:p>
        </w:tc>
        <w:tc>
          <w:tcPr>
            <w:tcW w:w="4103" w:type="dxa"/>
          </w:tcPr>
          <w:p w14:paraId="154D8703" w14:textId="77777777" w:rsidR="00A425F2" w:rsidRPr="00214EA0" w:rsidRDefault="00A425F2" w:rsidP="00995E3F">
            <w:pPr>
              <w:tabs>
                <w:tab w:val="left" w:pos="964"/>
              </w:tabs>
              <w:jc w:val="center"/>
              <w:rPr>
                <w:rFonts w:ascii="Arial" w:hAnsi="Arial" w:cs="Arial"/>
                <w:color w:val="000000" w:themeColor="text1"/>
              </w:rPr>
            </w:pPr>
            <w:r w:rsidRPr="00214EA0">
              <w:rPr>
                <w:rFonts w:ascii="Arial" w:eastAsiaTheme="minorHAnsi" w:hAnsi="Arial" w:cs="Arial"/>
                <w:color w:val="000000" w:themeColor="text1"/>
                <w:lang w:eastAsia="en-US"/>
              </w:rPr>
              <w:t>4459-й (Четыре тысячи четыреста пятьдесят девятый) день с даты начала размещения Биржевых облигаций</w:t>
            </w:r>
          </w:p>
        </w:tc>
      </w:tr>
      <w:tr w:rsidR="00A425F2" w:rsidRPr="00214EA0" w14:paraId="4554F4B1" w14:textId="77777777" w:rsidTr="00214EA0">
        <w:tc>
          <w:tcPr>
            <w:tcW w:w="2235" w:type="dxa"/>
          </w:tcPr>
          <w:p w14:paraId="12CF5113" w14:textId="77777777" w:rsidR="00A425F2" w:rsidRPr="00214EA0" w:rsidRDefault="00A425F2" w:rsidP="00995E3F">
            <w:pPr>
              <w:pStyle w:val="ConsPlusNormal"/>
              <w:ind w:firstLine="34"/>
              <w:jc w:val="both"/>
              <w:rPr>
                <w:rFonts w:ascii="Arial" w:hAnsi="Arial" w:cs="Arial"/>
                <w:color w:val="000000" w:themeColor="text1"/>
                <w:sz w:val="20"/>
                <w:szCs w:val="20"/>
              </w:rPr>
            </w:pPr>
            <w:r w:rsidRPr="00214EA0">
              <w:rPr>
                <w:rFonts w:ascii="Arial" w:hAnsi="Arial" w:cs="Arial"/>
                <w:color w:val="000000" w:themeColor="text1"/>
                <w:sz w:val="20"/>
                <w:szCs w:val="20"/>
              </w:rPr>
              <w:t>Пятидесятый</w:t>
            </w:r>
          </w:p>
        </w:tc>
        <w:tc>
          <w:tcPr>
            <w:tcW w:w="3942" w:type="dxa"/>
          </w:tcPr>
          <w:p w14:paraId="3665FDBA" w14:textId="77777777" w:rsidR="00A425F2" w:rsidRPr="00214EA0" w:rsidRDefault="00A425F2" w:rsidP="00995E3F">
            <w:pPr>
              <w:pStyle w:val="ConsPlusNormal"/>
              <w:tabs>
                <w:tab w:val="left" w:pos="238"/>
              </w:tabs>
              <w:ind w:firstLine="0"/>
              <w:jc w:val="center"/>
              <w:rPr>
                <w:rFonts w:ascii="Arial" w:hAnsi="Arial" w:cs="Arial"/>
                <w:color w:val="000000" w:themeColor="text1"/>
                <w:sz w:val="20"/>
                <w:szCs w:val="20"/>
              </w:rPr>
            </w:pPr>
            <w:r w:rsidRPr="00214EA0">
              <w:rPr>
                <w:rFonts w:ascii="Arial" w:hAnsi="Arial" w:cs="Arial"/>
                <w:color w:val="000000" w:themeColor="text1"/>
                <w:sz w:val="20"/>
                <w:szCs w:val="20"/>
              </w:rPr>
              <w:t>4459-й (Четыре тысячи четыреста пятьдесят девятый) день с даты начала размещения Биржевых облигаций</w:t>
            </w:r>
          </w:p>
        </w:tc>
        <w:tc>
          <w:tcPr>
            <w:tcW w:w="4103" w:type="dxa"/>
          </w:tcPr>
          <w:p w14:paraId="01C3886A" w14:textId="77777777" w:rsidR="00A425F2" w:rsidRPr="00214EA0" w:rsidRDefault="00A425F2" w:rsidP="00995E3F">
            <w:pPr>
              <w:tabs>
                <w:tab w:val="left" w:pos="964"/>
              </w:tabs>
              <w:jc w:val="center"/>
              <w:rPr>
                <w:rFonts w:ascii="Arial" w:hAnsi="Arial" w:cs="Arial"/>
                <w:color w:val="000000" w:themeColor="text1"/>
              </w:rPr>
            </w:pPr>
            <w:r w:rsidRPr="00214EA0">
              <w:rPr>
                <w:rFonts w:ascii="Arial" w:eastAsiaTheme="minorHAnsi" w:hAnsi="Arial" w:cs="Arial"/>
                <w:color w:val="000000" w:themeColor="text1"/>
                <w:lang w:eastAsia="en-US"/>
              </w:rPr>
              <w:t>4550-й (Четыре тысячи пятьсот пятидесятый) день с даты начала размещения Биржевых облигаций</w:t>
            </w:r>
          </w:p>
        </w:tc>
      </w:tr>
      <w:tr w:rsidR="00A425F2" w:rsidRPr="00214EA0" w14:paraId="52F0B81C" w14:textId="77777777" w:rsidTr="00214EA0">
        <w:tc>
          <w:tcPr>
            <w:tcW w:w="2235" w:type="dxa"/>
          </w:tcPr>
          <w:p w14:paraId="673C0E41" w14:textId="77777777" w:rsidR="00A425F2" w:rsidRPr="00214EA0" w:rsidRDefault="00A425F2" w:rsidP="00995E3F">
            <w:pPr>
              <w:pStyle w:val="ConsPlusNormal"/>
              <w:ind w:firstLine="34"/>
              <w:jc w:val="both"/>
              <w:rPr>
                <w:rFonts w:ascii="Arial" w:hAnsi="Arial" w:cs="Arial"/>
                <w:color w:val="000000" w:themeColor="text1"/>
                <w:sz w:val="20"/>
                <w:szCs w:val="20"/>
              </w:rPr>
            </w:pPr>
            <w:r w:rsidRPr="00214EA0">
              <w:rPr>
                <w:rFonts w:ascii="Arial" w:hAnsi="Arial" w:cs="Arial"/>
                <w:color w:val="000000" w:themeColor="text1"/>
                <w:sz w:val="20"/>
                <w:szCs w:val="20"/>
              </w:rPr>
              <w:t>Пятьдесят первый</w:t>
            </w:r>
          </w:p>
        </w:tc>
        <w:tc>
          <w:tcPr>
            <w:tcW w:w="3942" w:type="dxa"/>
          </w:tcPr>
          <w:p w14:paraId="05FBD04C" w14:textId="77777777" w:rsidR="00A425F2" w:rsidRPr="00214EA0" w:rsidRDefault="00A425F2" w:rsidP="00995E3F">
            <w:pPr>
              <w:pStyle w:val="ConsPlusNormal"/>
              <w:tabs>
                <w:tab w:val="left" w:pos="238"/>
              </w:tabs>
              <w:ind w:firstLine="0"/>
              <w:jc w:val="center"/>
              <w:rPr>
                <w:rFonts w:ascii="Arial" w:hAnsi="Arial" w:cs="Arial"/>
                <w:color w:val="000000" w:themeColor="text1"/>
                <w:sz w:val="20"/>
                <w:szCs w:val="20"/>
              </w:rPr>
            </w:pPr>
            <w:r w:rsidRPr="00214EA0">
              <w:rPr>
                <w:rFonts w:ascii="Arial" w:hAnsi="Arial" w:cs="Arial"/>
                <w:color w:val="000000" w:themeColor="text1"/>
                <w:sz w:val="20"/>
                <w:szCs w:val="20"/>
              </w:rPr>
              <w:t>4550-й (Четыре тысячи пятьсот пятидесятый) день с даты начала размещения Биржевых облигаций</w:t>
            </w:r>
          </w:p>
        </w:tc>
        <w:tc>
          <w:tcPr>
            <w:tcW w:w="4103" w:type="dxa"/>
          </w:tcPr>
          <w:p w14:paraId="2872B0AD" w14:textId="77777777" w:rsidR="00A425F2" w:rsidRPr="00214EA0" w:rsidRDefault="00A425F2" w:rsidP="00995E3F">
            <w:pPr>
              <w:tabs>
                <w:tab w:val="left" w:pos="964"/>
              </w:tabs>
              <w:jc w:val="center"/>
              <w:rPr>
                <w:rFonts w:ascii="Arial" w:hAnsi="Arial" w:cs="Arial"/>
                <w:color w:val="000000" w:themeColor="text1"/>
              </w:rPr>
            </w:pPr>
            <w:r w:rsidRPr="00214EA0">
              <w:rPr>
                <w:rFonts w:ascii="Arial" w:eastAsiaTheme="minorHAnsi" w:hAnsi="Arial" w:cs="Arial"/>
                <w:color w:val="000000" w:themeColor="text1"/>
                <w:lang w:eastAsia="en-US"/>
              </w:rPr>
              <w:t>4641-й (Четыре тысячи шестьсот сорок первый) день с даты начала размещения Биржевых облигаций</w:t>
            </w:r>
          </w:p>
        </w:tc>
      </w:tr>
      <w:tr w:rsidR="00A425F2" w:rsidRPr="00214EA0" w14:paraId="5C4A4065" w14:textId="77777777" w:rsidTr="00214EA0">
        <w:tc>
          <w:tcPr>
            <w:tcW w:w="2235" w:type="dxa"/>
          </w:tcPr>
          <w:p w14:paraId="77D3ED26" w14:textId="77777777" w:rsidR="00A425F2" w:rsidRPr="00214EA0" w:rsidRDefault="00A425F2" w:rsidP="00995E3F">
            <w:pPr>
              <w:pStyle w:val="ConsPlusNormal"/>
              <w:ind w:firstLine="34"/>
              <w:jc w:val="both"/>
              <w:rPr>
                <w:rFonts w:ascii="Arial" w:hAnsi="Arial" w:cs="Arial"/>
                <w:color w:val="000000" w:themeColor="text1"/>
                <w:sz w:val="20"/>
                <w:szCs w:val="20"/>
              </w:rPr>
            </w:pPr>
            <w:r w:rsidRPr="00214EA0">
              <w:rPr>
                <w:rFonts w:ascii="Arial" w:hAnsi="Arial" w:cs="Arial"/>
                <w:color w:val="000000" w:themeColor="text1"/>
                <w:sz w:val="20"/>
                <w:szCs w:val="20"/>
              </w:rPr>
              <w:t>Пятьдесят второй</w:t>
            </w:r>
          </w:p>
        </w:tc>
        <w:tc>
          <w:tcPr>
            <w:tcW w:w="3942" w:type="dxa"/>
          </w:tcPr>
          <w:p w14:paraId="183DC8FD" w14:textId="77777777" w:rsidR="00A425F2" w:rsidRPr="00214EA0" w:rsidRDefault="00A425F2" w:rsidP="00995E3F">
            <w:pPr>
              <w:pStyle w:val="ConsPlusNormal"/>
              <w:tabs>
                <w:tab w:val="left" w:pos="238"/>
              </w:tabs>
              <w:ind w:firstLine="0"/>
              <w:jc w:val="center"/>
              <w:rPr>
                <w:rFonts w:ascii="Arial" w:hAnsi="Arial" w:cs="Arial"/>
                <w:color w:val="000000" w:themeColor="text1"/>
                <w:sz w:val="20"/>
                <w:szCs w:val="20"/>
              </w:rPr>
            </w:pPr>
            <w:r w:rsidRPr="00214EA0">
              <w:rPr>
                <w:rFonts w:ascii="Arial" w:hAnsi="Arial" w:cs="Arial"/>
                <w:color w:val="000000" w:themeColor="text1"/>
                <w:sz w:val="20"/>
                <w:szCs w:val="20"/>
              </w:rPr>
              <w:t>4641-й (Четыре тысячи шестьсот сорок первый) день с даты начала размещения Биржевых облигаций</w:t>
            </w:r>
          </w:p>
        </w:tc>
        <w:tc>
          <w:tcPr>
            <w:tcW w:w="4103" w:type="dxa"/>
          </w:tcPr>
          <w:p w14:paraId="155440E5" w14:textId="77777777" w:rsidR="00A425F2" w:rsidRPr="00214EA0" w:rsidRDefault="00A425F2" w:rsidP="00995E3F">
            <w:pPr>
              <w:tabs>
                <w:tab w:val="left" w:pos="964"/>
              </w:tabs>
              <w:jc w:val="center"/>
              <w:rPr>
                <w:rFonts w:ascii="Arial" w:hAnsi="Arial" w:cs="Arial"/>
                <w:color w:val="000000" w:themeColor="text1"/>
              </w:rPr>
            </w:pPr>
            <w:r w:rsidRPr="00214EA0">
              <w:rPr>
                <w:rFonts w:ascii="Arial" w:eastAsiaTheme="minorHAnsi" w:hAnsi="Arial" w:cs="Arial"/>
                <w:color w:val="000000" w:themeColor="text1"/>
                <w:lang w:eastAsia="en-US"/>
              </w:rPr>
              <w:t>4732-й (Четыре тысячи семьсот тридцать второй) день с даты начала размещения Биржевых облигаций</w:t>
            </w:r>
          </w:p>
        </w:tc>
      </w:tr>
      <w:tr w:rsidR="00A425F2" w:rsidRPr="00214EA0" w14:paraId="53A73745" w14:textId="77777777" w:rsidTr="00214EA0">
        <w:tc>
          <w:tcPr>
            <w:tcW w:w="2235" w:type="dxa"/>
          </w:tcPr>
          <w:p w14:paraId="27954D2B" w14:textId="77777777" w:rsidR="00A425F2" w:rsidRPr="00214EA0" w:rsidRDefault="00A425F2" w:rsidP="00995E3F">
            <w:pPr>
              <w:pStyle w:val="ConsPlusNormal"/>
              <w:ind w:firstLine="34"/>
              <w:jc w:val="both"/>
              <w:rPr>
                <w:rFonts w:ascii="Arial" w:hAnsi="Arial" w:cs="Arial"/>
                <w:color w:val="000000" w:themeColor="text1"/>
                <w:sz w:val="20"/>
                <w:szCs w:val="20"/>
              </w:rPr>
            </w:pPr>
            <w:r w:rsidRPr="00214EA0">
              <w:rPr>
                <w:rFonts w:ascii="Arial" w:hAnsi="Arial" w:cs="Arial"/>
                <w:color w:val="000000" w:themeColor="text1"/>
                <w:sz w:val="20"/>
                <w:szCs w:val="20"/>
              </w:rPr>
              <w:t>Пятьдесят третий</w:t>
            </w:r>
          </w:p>
        </w:tc>
        <w:tc>
          <w:tcPr>
            <w:tcW w:w="3942" w:type="dxa"/>
          </w:tcPr>
          <w:p w14:paraId="25BE225F" w14:textId="77777777" w:rsidR="00A425F2" w:rsidRPr="00214EA0" w:rsidRDefault="00A425F2" w:rsidP="00995E3F">
            <w:pPr>
              <w:pStyle w:val="ConsPlusNormal"/>
              <w:tabs>
                <w:tab w:val="left" w:pos="238"/>
              </w:tabs>
              <w:ind w:firstLine="0"/>
              <w:jc w:val="center"/>
              <w:rPr>
                <w:rFonts w:ascii="Arial" w:hAnsi="Arial" w:cs="Arial"/>
                <w:color w:val="000000" w:themeColor="text1"/>
                <w:sz w:val="20"/>
                <w:szCs w:val="20"/>
              </w:rPr>
            </w:pPr>
            <w:r w:rsidRPr="00214EA0">
              <w:rPr>
                <w:rFonts w:ascii="Arial" w:hAnsi="Arial" w:cs="Arial"/>
                <w:color w:val="000000" w:themeColor="text1"/>
                <w:sz w:val="20"/>
                <w:szCs w:val="20"/>
              </w:rPr>
              <w:t>4732-й (Четыре тысячи семьсот тридцать второй) день с даты начала размещения Биржевых облигаций</w:t>
            </w:r>
          </w:p>
        </w:tc>
        <w:tc>
          <w:tcPr>
            <w:tcW w:w="4103" w:type="dxa"/>
          </w:tcPr>
          <w:p w14:paraId="0A394F63" w14:textId="77777777" w:rsidR="00A425F2" w:rsidRPr="00214EA0" w:rsidRDefault="00A425F2" w:rsidP="00995E3F">
            <w:pPr>
              <w:tabs>
                <w:tab w:val="left" w:pos="964"/>
              </w:tabs>
              <w:jc w:val="center"/>
              <w:rPr>
                <w:rFonts w:ascii="Arial" w:hAnsi="Arial" w:cs="Arial"/>
                <w:color w:val="000000" w:themeColor="text1"/>
              </w:rPr>
            </w:pPr>
            <w:r w:rsidRPr="00214EA0">
              <w:rPr>
                <w:rFonts w:ascii="Arial" w:eastAsiaTheme="minorHAnsi" w:hAnsi="Arial" w:cs="Arial"/>
                <w:color w:val="000000" w:themeColor="text1"/>
                <w:lang w:eastAsia="en-US"/>
              </w:rPr>
              <w:t>4823-й (Четыре тысячи восемьсот двадцать третий) день с даты начала размещения Биржевых облигаций</w:t>
            </w:r>
          </w:p>
        </w:tc>
      </w:tr>
      <w:tr w:rsidR="00A425F2" w:rsidRPr="00214EA0" w14:paraId="4A74117E" w14:textId="77777777" w:rsidTr="00214EA0">
        <w:tc>
          <w:tcPr>
            <w:tcW w:w="2235" w:type="dxa"/>
          </w:tcPr>
          <w:p w14:paraId="510035A5" w14:textId="77777777" w:rsidR="00A425F2" w:rsidRPr="00214EA0" w:rsidRDefault="00A425F2" w:rsidP="00995E3F">
            <w:pPr>
              <w:pStyle w:val="ConsPlusNormal"/>
              <w:ind w:firstLine="34"/>
              <w:jc w:val="both"/>
              <w:rPr>
                <w:rFonts w:ascii="Arial" w:hAnsi="Arial" w:cs="Arial"/>
                <w:color w:val="000000" w:themeColor="text1"/>
                <w:sz w:val="20"/>
                <w:szCs w:val="20"/>
              </w:rPr>
            </w:pPr>
            <w:r w:rsidRPr="00214EA0">
              <w:rPr>
                <w:rFonts w:ascii="Arial" w:hAnsi="Arial" w:cs="Arial"/>
                <w:color w:val="000000" w:themeColor="text1"/>
                <w:sz w:val="20"/>
                <w:szCs w:val="20"/>
              </w:rPr>
              <w:t>Пятьдесят четвертый</w:t>
            </w:r>
          </w:p>
        </w:tc>
        <w:tc>
          <w:tcPr>
            <w:tcW w:w="3942" w:type="dxa"/>
          </w:tcPr>
          <w:p w14:paraId="1016E425" w14:textId="77777777" w:rsidR="00A425F2" w:rsidRPr="00214EA0" w:rsidRDefault="00A425F2" w:rsidP="00995E3F">
            <w:pPr>
              <w:pStyle w:val="ConsPlusNormal"/>
              <w:tabs>
                <w:tab w:val="left" w:pos="238"/>
              </w:tabs>
              <w:ind w:firstLine="0"/>
              <w:jc w:val="center"/>
              <w:rPr>
                <w:rFonts w:ascii="Arial" w:hAnsi="Arial" w:cs="Arial"/>
                <w:color w:val="000000" w:themeColor="text1"/>
                <w:sz w:val="20"/>
                <w:szCs w:val="20"/>
              </w:rPr>
            </w:pPr>
            <w:r w:rsidRPr="00214EA0">
              <w:rPr>
                <w:rFonts w:ascii="Arial" w:hAnsi="Arial" w:cs="Arial"/>
                <w:color w:val="000000" w:themeColor="text1"/>
                <w:sz w:val="20"/>
                <w:szCs w:val="20"/>
              </w:rPr>
              <w:t>4823-й (Четыре тысячи восемьсот двадцать третий) день с даты начала размещения Биржевых облигаций</w:t>
            </w:r>
          </w:p>
        </w:tc>
        <w:tc>
          <w:tcPr>
            <w:tcW w:w="4103" w:type="dxa"/>
          </w:tcPr>
          <w:p w14:paraId="593B13D1" w14:textId="77777777" w:rsidR="00A425F2" w:rsidRPr="00214EA0" w:rsidRDefault="00A425F2" w:rsidP="00995E3F">
            <w:pPr>
              <w:tabs>
                <w:tab w:val="left" w:pos="964"/>
              </w:tabs>
              <w:jc w:val="center"/>
              <w:rPr>
                <w:rFonts w:ascii="Arial" w:hAnsi="Arial" w:cs="Arial"/>
                <w:color w:val="000000" w:themeColor="text1"/>
              </w:rPr>
            </w:pPr>
            <w:r w:rsidRPr="00214EA0">
              <w:rPr>
                <w:rFonts w:ascii="Arial" w:eastAsiaTheme="minorHAnsi" w:hAnsi="Arial" w:cs="Arial"/>
                <w:color w:val="000000" w:themeColor="text1"/>
                <w:lang w:eastAsia="en-US"/>
              </w:rPr>
              <w:t>4914-й (Четыре тысячи девятьсот четырнадцатый) день с даты начала размещения Биржевых облигаций</w:t>
            </w:r>
          </w:p>
        </w:tc>
      </w:tr>
      <w:tr w:rsidR="00A425F2" w:rsidRPr="00214EA0" w14:paraId="46762F84" w14:textId="77777777" w:rsidTr="00214EA0">
        <w:tc>
          <w:tcPr>
            <w:tcW w:w="2235" w:type="dxa"/>
          </w:tcPr>
          <w:p w14:paraId="61CFDD12" w14:textId="77777777" w:rsidR="00A425F2" w:rsidRPr="00214EA0" w:rsidRDefault="00A425F2" w:rsidP="00995E3F">
            <w:pPr>
              <w:pStyle w:val="ConsPlusNormal"/>
              <w:ind w:firstLine="34"/>
              <w:jc w:val="both"/>
              <w:rPr>
                <w:rFonts w:ascii="Arial" w:hAnsi="Arial" w:cs="Arial"/>
                <w:color w:val="000000" w:themeColor="text1"/>
                <w:sz w:val="20"/>
                <w:szCs w:val="20"/>
              </w:rPr>
            </w:pPr>
            <w:r w:rsidRPr="00214EA0">
              <w:rPr>
                <w:rFonts w:ascii="Arial" w:hAnsi="Arial" w:cs="Arial"/>
                <w:color w:val="000000" w:themeColor="text1"/>
                <w:sz w:val="20"/>
                <w:szCs w:val="20"/>
              </w:rPr>
              <w:t>Пятьдесят пятый</w:t>
            </w:r>
          </w:p>
        </w:tc>
        <w:tc>
          <w:tcPr>
            <w:tcW w:w="3942" w:type="dxa"/>
          </w:tcPr>
          <w:p w14:paraId="7E60F49F" w14:textId="77777777" w:rsidR="00A425F2" w:rsidRPr="00214EA0" w:rsidRDefault="00A425F2" w:rsidP="00995E3F">
            <w:pPr>
              <w:pStyle w:val="ConsPlusNormal"/>
              <w:tabs>
                <w:tab w:val="left" w:pos="238"/>
              </w:tabs>
              <w:ind w:firstLine="0"/>
              <w:jc w:val="center"/>
              <w:rPr>
                <w:rFonts w:ascii="Arial" w:hAnsi="Arial" w:cs="Arial"/>
                <w:color w:val="000000" w:themeColor="text1"/>
                <w:sz w:val="20"/>
                <w:szCs w:val="20"/>
              </w:rPr>
            </w:pPr>
            <w:r w:rsidRPr="00214EA0">
              <w:rPr>
                <w:rFonts w:ascii="Arial" w:hAnsi="Arial" w:cs="Arial"/>
                <w:color w:val="000000" w:themeColor="text1"/>
                <w:sz w:val="20"/>
                <w:szCs w:val="20"/>
              </w:rPr>
              <w:t>4914-й (Четыре тысячи девятьсот четырнадцатый) день с даты начала размещения Биржевых облигаций</w:t>
            </w:r>
          </w:p>
        </w:tc>
        <w:tc>
          <w:tcPr>
            <w:tcW w:w="4103" w:type="dxa"/>
          </w:tcPr>
          <w:p w14:paraId="689565FB" w14:textId="77777777" w:rsidR="00A425F2" w:rsidRPr="00214EA0" w:rsidRDefault="00A425F2" w:rsidP="00995E3F">
            <w:pPr>
              <w:tabs>
                <w:tab w:val="left" w:pos="964"/>
              </w:tabs>
              <w:jc w:val="center"/>
              <w:rPr>
                <w:rFonts w:ascii="Arial" w:hAnsi="Arial" w:cs="Arial"/>
                <w:color w:val="000000" w:themeColor="text1"/>
              </w:rPr>
            </w:pPr>
            <w:r w:rsidRPr="00214EA0">
              <w:rPr>
                <w:rFonts w:ascii="Arial" w:eastAsiaTheme="minorHAnsi" w:hAnsi="Arial" w:cs="Arial"/>
                <w:color w:val="000000" w:themeColor="text1"/>
                <w:lang w:eastAsia="en-US"/>
              </w:rPr>
              <w:t>5005-й (Пять тысяч пятый) день с даты начала размещения Биржевых облигаций</w:t>
            </w:r>
          </w:p>
        </w:tc>
      </w:tr>
      <w:tr w:rsidR="00A425F2" w:rsidRPr="00214EA0" w14:paraId="5B79867F" w14:textId="77777777" w:rsidTr="00214EA0">
        <w:tc>
          <w:tcPr>
            <w:tcW w:w="2235" w:type="dxa"/>
          </w:tcPr>
          <w:p w14:paraId="3F09B2EB" w14:textId="77777777" w:rsidR="00A425F2" w:rsidRPr="00214EA0" w:rsidRDefault="00A425F2" w:rsidP="00995E3F">
            <w:pPr>
              <w:pStyle w:val="ConsPlusNormal"/>
              <w:ind w:firstLine="34"/>
              <w:jc w:val="both"/>
              <w:rPr>
                <w:rFonts w:ascii="Arial" w:hAnsi="Arial" w:cs="Arial"/>
                <w:color w:val="000000" w:themeColor="text1"/>
                <w:sz w:val="20"/>
                <w:szCs w:val="20"/>
              </w:rPr>
            </w:pPr>
            <w:r w:rsidRPr="00214EA0">
              <w:rPr>
                <w:rFonts w:ascii="Arial" w:hAnsi="Arial" w:cs="Arial"/>
                <w:color w:val="000000" w:themeColor="text1"/>
                <w:sz w:val="20"/>
                <w:szCs w:val="20"/>
              </w:rPr>
              <w:t>Пятьдесят шестой</w:t>
            </w:r>
          </w:p>
        </w:tc>
        <w:tc>
          <w:tcPr>
            <w:tcW w:w="3942" w:type="dxa"/>
          </w:tcPr>
          <w:p w14:paraId="7221C4A6" w14:textId="77777777" w:rsidR="00A425F2" w:rsidRPr="00214EA0" w:rsidRDefault="00A425F2" w:rsidP="00995E3F">
            <w:pPr>
              <w:pStyle w:val="ConsPlusNormal"/>
              <w:tabs>
                <w:tab w:val="left" w:pos="238"/>
              </w:tabs>
              <w:ind w:firstLine="0"/>
              <w:jc w:val="center"/>
              <w:rPr>
                <w:rFonts w:ascii="Arial" w:hAnsi="Arial" w:cs="Arial"/>
                <w:color w:val="000000" w:themeColor="text1"/>
                <w:sz w:val="20"/>
                <w:szCs w:val="20"/>
              </w:rPr>
            </w:pPr>
            <w:r w:rsidRPr="00214EA0">
              <w:rPr>
                <w:rFonts w:ascii="Arial" w:hAnsi="Arial" w:cs="Arial"/>
                <w:color w:val="000000" w:themeColor="text1"/>
                <w:sz w:val="20"/>
                <w:szCs w:val="20"/>
              </w:rPr>
              <w:t>5005-й (Пять тысяч пятый) день с даты начала размещения Биржевых облигаций</w:t>
            </w:r>
          </w:p>
        </w:tc>
        <w:tc>
          <w:tcPr>
            <w:tcW w:w="4103" w:type="dxa"/>
          </w:tcPr>
          <w:p w14:paraId="148207FF" w14:textId="77777777" w:rsidR="00A425F2" w:rsidRPr="00214EA0" w:rsidRDefault="00A425F2" w:rsidP="00995E3F">
            <w:pPr>
              <w:tabs>
                <w:tab w:val="left" w:pos="964"/>
              </w:tabs>
              <w:jc w:val="center"/>
              <w:rPr>
                <w:rFonts w:ascii="Arial" w:hAnsi="Arial" w:cs="Arial"/>
                <w:color w:val="000000" w:themeColor="text1"/>
              </w:rPr>
            </w:pPr>
            <w:r w:rsidRPr="00214EA0">
              <w:rPr>
                <w:rFonts w:ascii="Arial" w:eastAsiaTheme="minorHAnsi" w:hAnsi="Arial" w:cs="Arial"/>
                <w:color w:val="000000" w:themeColor="text1"/>
                <w:lang w:eastAsia="en-US"/>
              </w:rPr>
              <w:t>5096-й (Пять тысяч девяносто шестой) день с даты начала размещения Биржевых облигаций</w:t>
            </w:r>
          </w:p>
        </w:tc>
      </w:tr>
      <w:tr w:rsidR="00A425F2" w:rsidRPr="00214EA0" w14:paraId="187EC3FC" w14:textId="77777777" w:rsidTr="00214EA0">
        <w:tc>
          <w:tcPr>
            <w:tcW w:w="2235" w:type="dxa"/>
          </w:tcPr>
          <w:p w14:paraId="60298D34" w14:textId="77777777" w:rsidR="00A425F2" w:rsidRPr="00214EA0" w:rsidRDefault="00A425F2" w:rsidP="00995E3F">
            <w:pPr>
              <w:pStyle w:val="ConsPlusNormal"/>
              <w:ind w:firstLine="34"/>
              <w:jc w:val="both"/>
              <w:rPr>
                <w:rFonts w:ascii="Arial" w:hAnsi="Arial" w:cs="Arial"/>
                <w:color w:val="000000" w:themeColor="text1"/>
                <w:sz w:val="20"/>
                <w:szCs w:val="20"/>
              </w:rPr>
            </w:pPr>
            <w:r w:rsidRPr="00214EA0">
              <w:rPr>
                <w:rFonts w:ascii="Arial" w:hAnsi="Arial" w:cs="Arial"/>
                <w:color w:val="000000" w:themeColor="text1"/>
                <w:sz w:val="20"/>
                <w:szCs w:val="20"/>
              </w:rPr>
              <w:t>Пятьдесят седьмой</w:t>
            </w:r>
          </w:p>
        </w:tc>
        <w:tc>
          <w:tcPr>
            <w:tcW w:w="3942" w:type="dxa"/>
          </w:tcPr>
          <w:p w14:paraId="351AE047" w14:textId="77777777" w:rsidR="00A425F2" w:rsidRPr="00214EA0" w:rsidRDefault="00A425F2" w:rsidP="00995E3F">
            <w:pPr>
              <w:pStyle w:val="ConsPlusNormal"/>
              <w:tabs>
                <w:tab w:val="left" w:pos="238"/>
              </w:tabs>
              <w:ind w:firstLine="0"/>
              <w:jc w:val="center"/>
              <w:rPr>
                <w:rFonts w:ascii="Arial" w:hAnsi="Arial" w:cs="Arial"/>
                <w:color w:val="000000" w:themeColor="text1"/>
                <w:sz w:val="20"/>
                <w:szCs w:val="20"/>
              </w:rPr>
            </w:pPr>
            <w:r w:rsidRPr="00214EA0">
              <w:rPr>
                <w:rFonts w:ascii="Arial" w:hAnsi="Arial" w:cs="Arial"/>
                <w:color w:val="000000" w:themeColor="text1"/>
                <w:sz w:val="20"/>
                <w:szCs w:val="20"/>
              </w:rPr>
              <w:t>5096-й (Пять тысяч девяносто шестой) день с даты начала размещения Биржевых облигаций</w:t>
            </w:r>
          </w:p>
        </w:tc>
        <w:tc>
          <w:tcPr>
            <w:tcW w:w="4103" w:type="dxa"/>
          </w:tcPr>
          <w:p w14:paraId="631ADC35" w14:textId="77777777" w:rsidR="00A425F2" w:rsidRPr="00214EA0" w:rsidRDefault="00A425F2" w:rsidP="00995E3F">
            <w:pPr>
              <w:tabs>
                <w:tab w:val="left" w:pos="964"/>
              </w:tabs>
              <w:jc w:val="center"/>
              <w:rPr>
                <w:rFonts w:ascii="Arial" w:hAnsi="Arial" w:cs="Arial"/>
                <w:color w:val="000000" w:themeColor="text1"/>
              </w:rPr>
            </w:pPr>
            <w:r w:rsidRPr="00214EA0">
              <w:rPr>
                <w:rFonts w:ascii="Arial" w:eastAsiaTheme="minorHAnsi" w:hAnsi="Arial" w:cs="Arial"/>
                <w:color w:val="000000" w:themeColor="text1"/>
                <w:lang w:eastAsia="en-US"/>
              </w:rPr>
              <w:t>5187-й (Пять тысяч сто восемьдесят седьмой) день с даты начала размещения Биржевых облигаций</w:t>
            </w:r>
          </w:p>
        </w:tc>
      </w:tr>
      <w:tr w:rsidR="00A425F2" w:rsidRPr="00214EA0" w14:paraId="3E8324C2" w14:textId="77777777" w:rsidTr="00214EA0">
        <w:tc>
          <w:tcPr>
            <w:tcW w:w="2235" w:type="dxa"/>
          </w:tcPr>
          <w:p w14:paraId="52314F25" w14:textId="77777777" w:rsidR="00A425F2" w:rsidRPr="00214EA0" w:rsidRDefault="00A425F2" w:rsidP="00995E3F">
            <w:pPr>
              <w:pStyle w:val="ConsPlusNormal"/>
              <w:ind w:firstLine="34"/>
              <w:jc w:val="both"/>
              <w:rPr>
                <w:rFonts w:ascii="Arial" w:hAnsi="Arial" w:cs="Arial"/>
                <w:color w:val="000000" w:themeColor="text1"/>
                <w:sz w:val="20"/>
                <w:szCs w:val="20"/>
              </w:rPr>
            </w:pPr>
            <w:r w:rsidRPr="00214EA0">
              <w:rPr>
                <w:rFonts w:ascii="Arial" w:hAnsi="Arial" w:cs="Arial"/>
                <w:color w:val="000000" w:themeColor="text1"/>
                <w:sz w:val="20"/>
                <w:szCs w:val="20"/>
              </w:rPr>
              <w:t>Пятьдесят восьмой</w:t>
            </w:r>
          </w:p>
        </w:tc>
        <w:tc>
          <w:tcPr>
            <w:tcW w:w="3942" w:type="dxa"/>
          </w:tcPr>
          <w:p w14:paraId="48B62BE9" w14:textId="77777777" w:rsidR="00A425F2" w:rsidRPr="00214EA0" w:rsidRDefault="00A425F2" w:rsidP="00995E3F">
            <w:pPr>
              <w:pStyle w:val="ConsPlusNormal"/>
              <w:tabs>
                <w:tab w:val="left" w:pos="238"/>
              </w:tabs>
              <w:ind w:firstLine="0"/>
              <w:jc w:val="center"/>
              <w:rPr>
                <w:rFonts w:ascii="Arial" w:hAnsi="Arial" w:cs="Arial"/>
                <w:color w:val="000000" w:themeColor="text1"/>
                <w:sz w:val="20"/>
                <w:szCs w:val="20"/>
              </w:rPr>
            </w:pPr>
            <w:r w:rsidRPr="00214EA0">
              <w:rPr>
                <w:rFonts w:ascii="Arial" w:hAnsi="Arial" w:cs="Arial"/>
                <w:color w:val="000000" w:themeColor="text1"/>
                <w:sz w:val="20"/>
                <w:szCs w:val="20"/>
              </w:rPr>
              <w:t>5187-й (Пять тысяч сто восемьдесят седьмой) день с даты начала размещения Биржевых облигаций</w:t>
            </w:r>
          </w:p>
        </w:tc>
        <w:tc>
          <w:tcPr>
            <w:tcW w:w="4103" w:type="dxa"/>
          </w:tcPr>
          <w:p w14:paraId="0FBF71F3" w14:textId="77777777" w:rsidR="00A425F2" w:rsidRPr="00214EA0" w:rsidRDefault="00A425F2" w:rsidP="00995E3F">
            <w:pPr>
              <w:tabs>
                <w:tab w:val="left" w:pos="964"/>
              </w:tabs>
              <w:jc w:val="center"/>
              <w:rPr>
                <w:rFonts w:ascii="Arial" w:hAnsi="Arial" w:cs="Arial"/>
                <w:color w:val="000000" w:themeColor="text1"/>
              </w:rPr>
            </w:pPr>
            <w:r w:rsidRPr="00214EA0">
              <w:rPr>
                <w:rFonts w:ascii="Arial" w:eastAsiaTheme="minorHAnsi" w:hAnsi="Arial" w:cs="Arial"/>
                <w:color w:val="000000" w:themeColor="text1"/>
                <w:lang w:eastAsia="en-US"/>
              </w:rPr>
              <w:t>5278-й (Пять тысяч двести семьдесят восьмой) день с даты начала размещения Биржевых облигаций</w:t>
            </w:r>
          </w:p>
        </w:tc>
      </w:tr>
      <w:tr w:rsidR="00A425F2" w:rsidRPr="00214EA0" w14:paraId="2DFA8FBF" w14:textId="77777777" w:rsidTr="00214EA0">
        <w:tc>
          <w:tcPr>
            <w:tcW w:w="2235" w:type="dxa"/>
          </w:tcPr>
          <w:p w14:paraId="48260A22" w14:textId="77777777" w:rsidR="00A425F2" w:rsidRPr="00214EA0" w:rsidRDefault="00A425F2" w:rsidP="00995E3F">
            <w:pPr>
              <w:pStyle w:val="ConsPlusNormal"/>
              <w:ind w:firstLine="34"/>
              <w:jc w:val="both"/>
              <w:rPr>
                <w:rFonts w:ascii="Arial" w:hAnsi="Arial" w:cs="Arial"/>
                <w:color w:val="000000" w:themeColor="text1"/>
                <w:sz w:val="20"/>
                <w:szCs w:val="20"/>
              </w:rPr>
            </w:pPr>
            <w:r w:rsidRPr="00214EA0">
              <w:rPr>
                <w:rFonts w:ascii="Arial" w:hAnsi="Arial" w:cs="Arial"/>
                <w:color w:val="000000" w:themeColor="text1"/>
                <w:sz w:val="20"/>
                <w:szCs w:val="20"/>
              </w:rPr>
              <w:t>Пятьдесят девятый</w:t>
            </w:r>
          </w:p>
        </w:tc>
        <w:tc>
          <w:tcPr>
            <w:tcW w:w="3942" w:type="dxa"/>
          </w:tcPr>
          <w:p w14:paraId="765F8427" w14:textId="77777777" w:rsidR="00A425F2" w:rsidRPr="00214EA0" w:rsidRDefault="00A425F2" w:rsidP="00995E3F">
            <w:pPr>
              <w:pStyle w:val="ConsPlusNormal"/>
              <w:tabs>
                <w:tab w:val="left" w:pos="238"/>
              </w:tabs>
              <w:ind w:firstLine="0"/>
              <w:jc w:val="center"/>
              <w:rPr>
                <w:rFonts w:ascii="Arial" w:hAnsi="Arial" w:cs="Arial"/>
                <w:color w:val="000000" w:themeColor="text1"/>
                <w:sz w:val="20"/>
                <w:szCs w:val="20"/>
              </w:rPr>
            </w:pPr>
            <w:r w:rsidRPr="00214EA0">
              <w:rPr>
                <w:rFonts w:ascii="Arial" w:hAnsi="Arial" w:cs="Arial"/>
                <w:color w:val="000000" w:themeColor="text1"/>
                <w:sz w:val="20"/>
                <w:szCs w:val="20"/>
              </w:rPr>
              <w:t>5278-й (Пять тысяч двести семьдесят восьмой) день с даты начала размещения Биржевых облигаций</w:t>
            </w:r>
          </w:p>
        </w:tc>
        <w:tc>
          <w:tcPr>
            <w:tcW w:w="4103" w:type="dxa"/>
          </w:tcPr>
          <w:p w14:paraId="495DC926" w14:textId="77777777" w:rsidR="00A425F2" w:rsidRPr="00214EA0" w:rsidRDefault="00A425F2" w:rsidP="00995E3F">
            <w:pPr>
              <w:tabs>
                <w:tab w:val="left" w:pos="964"/>
              </w:tabs>
              <w:jc w:val="center"/>
              <w:rPr>
                <w:rFonts w:ascii="Arial" w:hAnsi="Arial" w:cs="Arial"/>
                <w:color w:val="000000" w:themeColor="text1"/>
              </w:rPr>
            </w:pPr>
            <w:r w:rsidRPr="00214EA0">
              <w:rPr>
                <w:rFonts w:ascii="Arial" w:eastAsiaTheme="minorHAnsi" w:hAnsi="Arial" w:cs="Arial"/>
                <w:color w:val="000000" w:themeColor="text1"/>
                <w:lang w:eastAsia="en-US"/>
              </w:rPr>
              <w:t>5369-й (Пять тысяч триста шестьдесят девятый) день с даты начала размещения Биржевых облигаций</w:t>
            </w:r>
          </w:p>
        </w:tc>
      </w:tr>
      <w:tr w:rsidR="00A425F2" w:rsidRPr="00214EA0" w14:paraId="09ACBE5E" w14:textId="77777777" w:rsidTr="00214EA0">
        <w:tc>
          <w:tcPr>
            <w:tcW w:w="2235" w:type="dxa"/>
          </w:tcPr>
          <w:p w14:paraId="00695D2B" w14:textId="77777777" w:rsidR="00A425F2" w:rsidRPr="00214EA0" w:rsidRDefault="00A425F2" w:rsidP="00995E3F">
            <w:pPr>
              <w:pStyle w:val="ConsPlusNormal"/>
              <w:ind w:firstLine="34"/>
              <w:jc w:val="both"/>
              <w:rPr>
                <w:rFonts w:ascii="Arial" w:hAnsi="Arial" w:cs="Arial"/>
                <w:color w:val="000000" w:themeColor="text1"/>
                <w:sz w:val="20"/>
                <w:szCs w:val="20"/>
              </w:rPr>
            </w:pPr>
            <w:r w:rsidRPr="00214EA0">
              <w:rPr>
                <w:rFonts w:ascii="Arial" w:hAnsi="Arial" w:cs="Arial"/>
                <w:color w:val="000000" w:themeColor="text1"/>
                <w:sz w:val="20"/>
                <w:szCs w:val="20"/>
              </w:rPr>
              <w:t>Шестидесятый</w:t>
            </w:r>
          </w:p>
        </w:tc>
        <w:tc>
          <w:tcPr>
            <w:tcW w:w="3942" w:type="dxa"/>
          </w:tcPr>
          <w:p w14:paraId="6527F8BC" w14:textId="77777777" w:rsidR="00A425F2" w:rsidRPr="00214EA0" w:rsidRDefault="00A425F2" w:rsidP="00995E3F">
            <w:pPr>
              <w:pStyle w:val="ConsPlusNormal"/>
              <w:tabs>
                <w:tab w:val="left" w:pos="238"/>
              </w:tabs>
              <w:ind w:firstLine="0"/>
              <w:jc w:val="center"/>
              <w:rPr>
                <w:rFonts w:ascii="Arial" w:hAnsi="Arial" w:cs="Arial"/>
                <w:color w:val="000000" w:themeColor="text1"/>
                <w:sz w:val="20"/>
                <w:szCs w:val="20"/>
              </w:rPr>
            </w:pPr>
            <w:r w:rsidRPr="00214EA0">
              <w:rPr>
                <w:rFonts w:ascii="Arial" w:hAnsi="Arial" w:cs="Arial"/>
                <w:color w:val="000000" w:themeColor="text1"/>
                <w:sz w:val="20"/>
                <w:szCs w:val="20"/>
              </w:rPr>
              <w:t>5369-й (Пять тысяч триста шестьдесят девятый) день с даты начала размещения Биржевых облигаций</w:t>
            </w:r>
          </w:p>
        </w:tc>
        <w:tc>
          <w:tcPr>
            <w:tcW w:w="4103" w:type="dxa"/>
          </w:tcPr>
          <w:p w14:paraId="497E3464" w14:textId="77777777" w:rsidR="00A425F2" w:rsidRPr="00214EA0" w:rsidRDefault="00A425F2" w:rsidP="00995E3F">
            <w:pPr>
              <w:tabs>
                <w:tab w:val="left" w:pos="964"/>
              </w:tabs>
              <w:jc w:val="center"/>
              <w:rPr>
                <w:rFonts w:ascii="Arial" w:hAnsi="Arial" w:cs="Arial"/>
                <w:color w:val="000000" w:themeColor="text1"/>
              </w:rPr>
            </w:pPr>
            <w:r w:rsidRPr="00214EA0">
              <w:rPr>
                <w:rFonts w:ascii="Arial" w:eastAsiaTheme="minorHAnsi" w:hAnsi="Arial" w:cs="Arial"/>
                <w:color w:val="000000" w:themeColor="text1"/>
                <w:lang w:eastAsia="en-US"/>
              </w:rPr>
              <w:t>5460-й (Пять тысяч четыреста шестидесятый) день с даты начала размещения Биржевых облигаций</w:t>
            </w:r>
          </w:p>
        </w:tc>
      </w:tr>
    </w:tbl>
    <w:p w14:paraId="430FCE0D" w14:textId="77777777" w:rsidR="00A425F2" w:rsidRPr="00214EA0" w:rsidRDefault="00A425F2" w:rsidP="00995E3F">
      <w:pPr>
        <w:pStyle w:val="ConsPlusNormal"/>
        <w:jc w:val="both"/>
        <w:rPr>
          <w:rFonts w:ascii="Arial" w:hAnsi="Arial" w:cs="Arial"/>
          <w:sz w:val="20"/>
          <w:szCs w:val="20"/>
        </w:rPr>
      </w:pPr>
      <w:r w:rsidRPr="00214EA0">
        <w:rPr>
          <w:rFonts w:ascii="Arial" w:hAnsi="Arial" w:cs="Arial"/>
          <w:sz w:val="20"/>
          <w:szCs w:val="20"/>
        </w:rPr>
        <w:t xml:space="preserve">Процентная ставка по первому купону определяется единоличным исполнительным органом Эмитента до даты начала размещения Биржевых облигаций в соответствии с </w:t>
      </w:r>
      <w:proofErr w:type="spellStart"/>
      <w:r w:rsidRPr="00214EA0">
        <w:rPr>
          <w:rFonts w:ascii="Arial" w:hAnsi="Arial" w:cs="Arial"/>
          <w:sz w:val="20"/>
          <w:szCs w:val="20"/>
        </w:rPr>
        <w:t>пп</w:t>
      </w:r>
      <w:proofErr w:type="spellEnd"/>
      <w:r w:rsidRPr="00214EA0">
        <w:rPr>
          <w:rFonts w:ascii="Arial" w:hAnsi="Arial" w:cs="Arial"/>
          <w:sz w:val="20"/>
          <w:szCs w:val="20"/>
        </w:rPr>
        <w:t xml:space="preserve">. 2) п. 8.3. Программы. </w:t>
      </w:r>
    </w:p>
    <w:p w14:paraId="5060A183" w14:textId="77777777" w:rsidR="00A425F2" w:rsidRPr="00214EA0" w:rsidRDefault="00A425F2" w:rsidP="00995E3F">
      <w:pPr>
        <w:pStyle w:val="ConsPlusNormal"/>
        <w:jc w:val="both"/>
        <w:rPr>
          <w:rFonts w:ascii="Arial" w:hAnsi="Arial" w:cs="Arial"/>
          <w:sz w:val="20"/>
          <w:szCs w:val="20"/>
        </w:rPr>
      </w:pPr>
      <w:r w:rsidRPr="00214EA0">
        <w:rPr>
          <w:rFonts w:ascii="Arial" w:hAnsi="Arial" w:cs="Arial"/>
          <w:sz w:val="20"/>
          <w:szCs w:val="20"/>
        </w:rPr>
        <w:t>Процентная ставка по купонам, начиная со второго, определяется в соответствии с п. 9.3 Программы.</w:t>
      </w:r>
    </w:p>
    <w:p w14:paraId="262101CC" w14:textId="22D6FE98" w:rsidR="00A425F2" w:rsidRPr="00214EA0" w:rsidRDefault="00A425F2" w:rsidP="00995E3F">
      <w:pPr>
        <w:pStyle w:val="ConsPlusNormal"/>
        <w:jc w:val="both"/>
        <w:rPr>
          <w:rFonts w:ascii="Arial" w:hAnsi="Arial" w:cs="Arial"/>
          <w:sz w:val="20"/>
          <w:szCs w:val="20"/>
        </w:rPr>
      </w:pPr>
      <w:r w:rsidRPr="00214EA0">
        <w:rPr>
          <w:rFonts w:ascii="Arial" w:hAnsi="Arial" w:cs="Arial"/>
          <w:sz w:val="20"/>
          <w:szCs w:val="20"/>
        </w:rPr>
        <w:t>Иные сведения, в том числе о размере дохода или порядке его определения, подлежащие указанию в настоящем пункте, приведены в пункте 9.3 Программы.</w:t>
      </w:r>
      <w:r w:rsidR="009371E7">
        <w:rPr>
          <w:rFonts w:ascii="Arial" w:hAnsi="Arial" w:cs="Arial"/>
          <w:sz w:val="20"/>
          <w:szCs w:val="20"/>
        </w:rPr>
        <w:t>»</w:t>
      </w:r>
    </w:p>
    <w:p w14:paraId="79CFF33E" w14:textId="77777777" w:rsidR="004E71C9" w:rsidRPr="009D109F" w:rsidRDefault="004E71C9" w:rsidP="004E71C9">
      <w:pPr>
        <w:spacing w:before="120" w:after="120"/>
        <w:jc w:val="both"/>
        <w:rPr>
          <w:rFonts w:ascii="Arial" w:hAnsi="Arial" w:cs="Arial"/>
          <w:b/>
          <w:u w:val="single"/>
        </w:rPr>
      </w:pPr>
      <w:r w:rsidRPr="009D109F">
        <w:rPr>
          <w:rFonts w:ascii="Arial" w:hAnsi="Arial" w:cs="Arial"/>
          <w:b/>
          <w:u w:val="single"/>
        </w:rPr>
        <w:t xml:space="preserve">Текст новой редакции: </w:t>
      </w:r>
    </w:p>
    <w:p w14:paraId="73F73E4C" w14:textId="4138251F" w:rsidR="00995E3F" w:rsidRPr="00214EA0" w:rsidRDefault="009371E7" w:rsidP="00995E3F">
      <w:pPr>
        <w:pStyle w:val="ConsPlusNormal"/>
        <w:jc w:val="both"/>
        <w:rPr>
          <w:rFonts w:ascii="Arial" w:hAnsi="Arial" w:cs="Arial"/>
          <w:b/>
          <w:sz w:val="20"/>
          <w:szCs w:val="20"/>
        </w:rPr>
      </w:pPr>
      <w:r>
        <w:rPr>
          <w:rFonts w:ascii="Arial" w:hAnsi="Arial" w:cs="Arial"/>
          <w:b/>
          <w:sz w:val="20"/>
          <w:szCs w:val="20"/>
        </w:rPr>
        <w:t>«</w:t>
      </w:r>
      <w:r w:rsidR="00995E3F" w:rsidRPr="00214EA0">
        <w:rPr>
          <w:rFonts w:ascii="Arial" w:hAnsi="Arial" w:cs="Arial"/>
          <w:b/>
          <w:sz w:val="20"/>
          <w:szCs w:val="20"/>
        </w:rPr>
        <w:t>9.3. Порядок определения дохода, выплачиваемого по каждой облигации</w:t>
      </w:r>
    </w:p>
    <w:p w14:paraId="6F1DD67A" w14:textId="77777777" w:rsidR="00995E3F" w:rsidRPr="00214EA0" w:rsidRDefault="00995E3F" w:rsidP="00995E3F">
      <w:pPr>
        <w:pStyle w:val="ConsPlusNormal"/>
        <w:jc w:val="both"/>
        <w:rPr>
          <w:rFonts w:ascii="Arial" w:hAnsi="Arial" w:cs="Arial"/>
          <w:b/>
          <w:sz w:val="20"/>
          <w:szCs w:val="20"/>
        </w:rPr>
      </w:pPr>
      <w:r w:rsidRPr="00214EA0">
        <w:rPr>
          <w:rFonts w:ascii="Arial" w:hAnsi="Arial" w:cs="Arial"/>
          <w:b/>
          <w:sz w:val="20"/>
          <w:szCs w:val="20"/>
        </w:rPr>
        <w:t>размер дохода или порядок его определения, в том числе размер дохода, выплачиваемого по каждому купону, или порядок его определения:</w:t>
      </w:r>
    </w:p>
    <w:p w14:paraId="66BA03AC" w14:textId="1EB02171" w:rsidR="00995E3F" w:rsidRPr="00214EA0" w:rsidRDefault="00995E3F" w:rsidP="00995E3F">
      <w:pPr>
        <w:pStyle w:val="ConsPlusNormal"/>
        <w:jc w:val="both"/>
        <w:rPr>
          <w:rFonts w:ascii="Arial" w:hAnsi="Arial" w:cs="Arial"/>
          <w:sz w:val="20"/>
          <w:szCs w:val="20"/>
        </w:rPr>
      </w:pPr>
      <w:r w:rsidRPr="00214EA0">
        <w:rPr>
          <w:rFonts w:ascii="Arial" w:hAnsi="Arial" w:cs="Arial"/>
          <w:sz w:val="20"/>
          <w:szCs w:val="20"/>
        </w:rPr>
        <w:t>Доходом по Биржевым облигациям является сумма купонных доходов, начисляемых за каждый купонный период в виде процентов от номинальной стоимости Биржевых облигаций и выплачиваемых в дату окончания соответствующего купонного периода.</w:t>
      </w:r>
    </w:p>
    <w:p w14:paraId="6CCD1855" w14:textId="6E42EEBD" w:rsidR="00995E3F" w:rsidRPr="00214EA0" w:rsidRDefault="00995E3F" w:rsidP="00995E3F">
      <w:pPr>
        <w:pStyle w:val="ConsPlusNormal"/>
        <w:jc w:val="both"/>
        <w:rPr>
          <w:rFonts w:ascii="Arial" w:hAnsi="Arial" w:cs="Arial"/>
          <w:b/>
          <w:sz w:val="20"/>
          <w:szCs w:val="20"/>
        </w:rPr>
      </w:pPr>
      <w:r w:rsidRPr="00214EA0">
        <w:rPr>
          <w:rFonts w:ascii="Arial" w:hAnsi="Arial" w:cs="Arial"/>
          <w:b/>
          <w:sz w:val="20"/>
          <w:szCs w:val="20"/>
        </w:rPr>
        <w:t>периоды (купонные периоды) или порядок их определения, за которые доход выплачивается по облигациям:</w:t>
      </w:r>
    </w:p>
    <w:p w14:paraId="132B6114" w14:textId="391987AD" w:rsidR="00995E3F" w:rsidRPr="00214EA0" w:rsidRDefault="00995E3F" w:rsidP="00995E3F">
      <w:pPr>
        <w:pStyle w:val="ConsPlusNormal"/>
        <w:jc w:val="both"/>
        <w:rPr>
          <w:rFonts w:ascii="Arial" w:hAnsi="Arial" w:cs="Arial"/>
          <w:sz w:val="20"/>
          <w:szCs w:val="20"/>
        </w:rPr>
      </w:pPr>
      <w:r w:rsidRPr="00214EA0">
        <w:rPr>
          <w:rFonts w:ascii="Arial" w:hAnsi="Arial" w:cs="Arial"/>
          <w:sz w:val="20"/>
          <w:szCs w:val="20"/>
        </w:rPr>
        <w:t xml:space="preserve">Биржевые облигации имеют </w:t>
      </w:r>
      <w:r>
        <w:rPr>
          <w:rFonts w:ascii="Arial" w:hAnsi="Arial" w:cs="Arial"/>
          <w:sz w:val="20"/>
          <w:szCs w:val="20"/>
        </w:rPr>
        <w:t>56</w:t>
      </w:r>
      <w:r w:rsidRPr="00214EA0">
        <w:rPr>
          <w:rFonts w:ascii="Arial" w:hAnsi="Arial" w:cs="Arial"/>
          <w:sz w:val="20"/>
          <w:szCs w:val="20"/>
        </w:rPr>
        <w:t xml:space="preserve"> (</w:t>
      </w:r>
      <w:r>
        <w:rPr>
          <w:rFonts w:ascii="Arial" w:hAnsi="Arial" w:cs="Arial"/>
          <w:sz w:val="20"/>
          <w:szCs w:val="20"/>
        </w:rPr>
        <w:t>Пятьдесят шесть</w:t>
      </w:r>
      <w:r w:rsidRPr="00214EA0">
        <w:rPr>
          <w:rFonts w:ascii="Arial" w:hAnsi="Arial" w:cs="Arial"/>
          <w:sz w:val="20"/>
          <w:szCs w:val="20"/>
        </w:rPr>
        <w:t>) купонных периодов.</w:t>
      </w:r>
    </w:p>
    <w:p w14:paraId="0237FAD6" w14:textId="101E43CC" w:rsidR="00995E3F" w:rsidRDefault="00995E3F" w:rsidP="00995E3F">
      <w:pPr>
        <w:pStyle w:val="ConsPlusNormal"/>
        <w:jc w:val="both"/>
        <w:rPr>
          <w:rFonts w:ascii="Arial" w:hAnsi="Arial" w:cs="Arial"/>
          <w:sz w:val="20"/>
          <w:szCs w:val="20"/>
        </w:rPr>
      </w:pPr>
      <w:r w:rsidRPr="00214EA0">
        <w:rPr>
          <w:rFonts w:ascii="Arial" w:hAnsi="Arial" w:cs="Arial"/>
          <w:sz w:val="20"/>
          <w:szCs w:val="20"/>
        </w:rPr>
        <w:t xml:space="preserve">Длительность </w:t>
      </w:r>
      <w:r>
        <w:rPr>
          <w:rFonts w:ascii="Arial" w:hAnsi="Arial" w:cs="Arial"/>
          <w:sz w:val="20"/>
          <w:szCs w:val="20"/>
        </w:rPr>
        <w:t>1 (Первого)</w:t>
      </w:r>
      <w:r w:rsidRPr="00214EA0">
        <w:rPr>
          <w:rFonts w:ascii="Arial" w:hAnsi="Arial" w:cs="Arial"/>
          <w:sz w:val="20"/>
          <w:szCs w:val="20"/>
        </w:rPr>
        <w:t xml:space="preserve"> купонного периода составляет 91 (Девяносто один) день.</w:t>
      </w:r>
    </w:p>
    <w:p w14:paraId="54F712F8" w14:textId="42803380" w:rsidR="00995E3F" w:rsidRDefault="00995E3F" w:rsidP="00995E3F">
      <w:pPr>
        <w:pStyle w:val="ConsPlusNormal"/>
        <w:jc w:val="both"/>
        <w:rPr>
          <w:rFonts w:ascii="Arial" w:hAnsi="Arial" w:cs="Arial"/>
          <w:sz w:val="20"/>
          <w:szCs w:val="20"/>
        </w:rPr>
      </w:pPr>
      <w:r w:rsidRPr="00214EA0">
        <w:rPr>
          <w:rFonts w:ascii="Arial" w:hAnsi="Arial" w:cs="Arial"/>
          <w:sz w:val="20"/>
          <w:szCs w:val="20"/>
        </w:rPr>
        <w:t xml:space="preserve">Длительность </w:t>
      </w:r>
      <w:r>
        <w:rPr>
          <w:rFonts w:ascii="Arial" w:hAnsi="Arial" w:cs="Arial"/>
          <w:sz w:val="20"/>
          <w:szCs w:val="20"/>
        </w:rPr>
        <w:t xml:space="preserve">2 (Второго) </w:t>
      </w:r>
      <w:r w:rsidRPr="00214EA0">
        <w:rPr>
          <w:rFonts w:ascii="Arial" w:hAnsi="Arial" w:cs="Arial"/>
          <w:sz w:val="20"/>
          <w:szCs w:val="20"/>
        </w:rPr>
        <w:t xml:space="preserve">купонного периода составляет </w:t>
      </w:r>
      <w:r>
        <w:rPr>
          <w:rFonts w:ascii="Arial" w:hAnsi="Arial" w:cs="Arial"/>
          <w:sz w:val="20"/>
          <w:szCs w:val="20"/>
        </w:rPr>
        <w:t>455</w:t>
      </w:r>
      <w:r w:rsidRPr="00214EA0">
        <w:rPr>
          <w:rFonts w:ascii="Arial" w:hAnsi="Arial" w:cs="Arial"/>
          <w:sz w:val="20"/>
          <w:szCs w:val="20"/>
        </w:rPr>
        <w:t xml:space="preserve"> (</w:t>
      </w:r>
      <w:r>
        <w:rPr>
          <w:rFonts w:ascii="Arial" w:hAnsi="Arial" w:cs="Arial"/>
          <w:sz w:val="20"/>
          <w:szCs w:val="20"/>
        </w:rPr>
        <w:t>Четыреста пятьдесят пять</w:t>
      </w:r>
      <w:r w:rsidRPr="00214EA0">
        <w:rPr>
          <w:rFonts w:ascii="Arial" w:hAnsi="Arial" w:cs="Arial"/>
          <w:sz w:val="20"/>
          <w:szCs w:val="20"/>
        </w:rPr>
        <w:t>) д</w:t>
      </w:r>
      <w:r>
        <w:rPr>
          <w:rFonts w:ascii="Arial" w:hAnsi="Arial" w:cs="Arial"/>
          <w:sz w:val="20"/>
          <w:szCs w:val="20"/>
        </w:rPr>
        <w:t>ней</w:t>
      </w:r>
      <w:r w:rsidRPr="00214EA0">
        <w:rPr>
          <w:rFonts w:ascii="Arial" w:hAnsi="Arial" w:cs="Arial"/>
          <w:sz w:val="20"/>
          <w:szCs w:val="20"/>
        </w:rPr>
        <w:t>.</w:t>
      </w:r>
    </w:p>
    <w:p w14:paraId="5148F17D" w14:textId="65C52E2B" w:rsidR="00995E3F" w:rsidRDefault="00995E3F" w:rsidP="00995E3F">
      <w:pPr>
        <w:pStyle w:val="ConsPlusNormal"/>
        <w:jc w:val="both"/>
        <w:rPr>
          <w:rFonts w:ascii="Arial" w:hAnsi="Arial" w:cs="Arial"/>
          <w:sz w:val="20"/>
          <w:szCs w:val="20"/>
        </w:rPr>
      </w:pPr>
      <w:r w:rsidRPr="00214EA0">
        <w:rPr>
          <w:rFonts w:ascii="Arial" w:hAnsi="Arial" w:cs="Arial"/>
          <w:sz w:val="20"/>
          <w:szCs w:val="20"/>
        </w:rPr>
        <w:t xml:space="preserve">Длительность </w:t>
      </w:r>
      <w:r>
        <w:rPr>
          <w:rFonts w:ascii="Arial" w:hAnsi="Arial" w:cs="Arial"/>
          <w:sz w:val="20"/>
          <w:szCs w:val="20"/>
        </w:rPr>
        <w:t>купонных периодов с 3 (Третьего) по 56 (Пятьдесят шестой)</w:t>
      </w:r>
      <w:r w:rsidRPr="00214EA0">
        <w:rPr>
          <w:rFonts w:ascii="Arial" w:hAnsi="Arial" w:cs="Arial"/>
          <w:sz w:val="20"/>
          <w:szCs w:val="20"/>
        </w:rPr>
        <w:t xml:space="preserve"> составляет 91 (Девяносто один) день.</w:t>
      </w:r>
    </w:p>
    <w:p w14:paraId="389E8A8E" w14:textId="77777777" w:rsidR="00995E3F" w:rsidRPr="00214EA0" w:rsidRDefault="00995E3F" w:rsidP="00995E3F">
      <w:pPr>
        <w:pStyle w:val="ConsPlusNormal"/>
        <w:jc w:val="both"/>
        <w:rPr>
          <w:rFonts w:ascii="Arial" w:hAnsi="Arial" w:cs="Arial"/>
          <w:sz w:val="20"/>
          <w:szCs w:val="20"/>
        </w:rPr>
      </w:pPr>
      <w:r w:rsidRPr="00214EA0">
        <w:rPr>
          <w:rFonts w:ascii="Arial" w:hAnsi="Arial" w:cs="Arial"/>
          <w:sz w:val="20"/>
          <w:szCs w:val="20"/>
        </w:rPr>
        <w:t>Доход по Биржевым облигациям выплачивается за определенные купонные периоды:</w:t>
      </w:r>
    </w:p>
    <w:tbl>
      <w:tblPr>
        <w:tblStyle w:val="affb"/>
        <w:tblW w:w="10328" w:type="dxa"/>
        <w:tblInd w:w="250" w:type="dxa"/>
        <w:tblLook w:val="04A0" w:firstRow="1" w:lastRow="0" w:firstColumn="1" w:lastColumn="0" w:noHBand="0" w:noVBand="1"/>
      </w:tblPr>
      <w:tblGrid>
        <w:gridCol w:w="2268"/>
        <w:gridCol w:w="1539"/>
        <w:gridCol w:w="1681"/>
        <w:gridCol w:w="4840"/>
      </w:tblGrid>
      <w:tr w:rsidR="00C15297" w:rsidRPr="00C15297" w14:paraId="49E81A7D" w14:textId="3D42237E" w:rsidTr="00BB7BA7">
        <w:trPr>
          <w:trHeight w:val="1902"/>
        </w:trPr>
        <w:tc>
          <w:tcPr>
            <w:tcW w:w="2268" w:type="dxa"/>
            <w:vAlign w:val="center"/>
          </w:tcPr>
          <w:p w14:paraId="353646E0" w14:textId="77777777" w:rsidR="00C15297" w:rsidRPr="006555D0" w:rsidRDefault="00C15297" w:rsidP="00995E3F">
            <w:pPr>
              <w:pStyle w:val="ConsPlusNormal"/>
              <w:ind w:firstLine="34"/>
              <w:jc w:val="center"/>
              <w:rPr>
                <w:rFonts w:ascii="Arial" w:hAnsi="Arial" w:cs="Arial"/>
                <w:b/>
                <w:sz w:val="20"/>
                <w:szCs w:val="20"/>
              </w:rPr>
            </w:pPr>
            <w:r w:rsidRPr="006555D0">
              <w:rPr>
                <w:rFonts w:ascii="Arial" w:hAnsi="Arial" w:cs="Arial"/>
                <w:b/>
                <w:sz w:val="20"/>
                <w:szCs w:val="20"/>
              </w:rPr>
              <w:lastRenderedPageBreak/>
              <w:t>Номер купонного периода</w:t>
            </w:r>
          </w:p>
        </w:tc>
        <w:tc>
          <w:tcPr>
            <w:tcW w:w="1539" w:type="dxa"/>
            <w:vAlign w:val="center"/>
          </w:tcPr>
          <w:p w14:paraId="7E49CF52" w14:textId="77777777" w:rsidR="00C15297" w:rsidRPr="006555D0" w:rsidRDefault="00C15297" w:rsidP="00995E3F">
            <w:pPr>
              <w:pStyle w:val="ConsPlusNormal"/>
              <w:ind w:firstLine="0"/>
              <w:jc w:val="center"/>
              <w:rPr>
                <w:rFonts w:ascii="Arial" w:hAnsi="Arial" w:cs="Arial"/>
                <w:b/>
                <w:sz w:val="20"/>
                <w:szCs w:val="20"/>
              </w:rPr>
            </w:pPr>
            <w:r w:rsidRPr="006555D0">
              <w:rPr>
                <w:rFonts w:ascii="Arial" w:hAnsi="Arial" w:cs="Arial"/>
                <w:b/>
                <w:sz w:val="20"/>
                <w:szCs w:val="20"/>
              </w:rPr>
              <w:t>Дата начала (порядок определения даты начала) купонного периода</w:t>
            </w:r>
          </w:p>
        </w:tc>
        <w:tc>
          <w:tcPr>
            <w:tcW w:w="1681" w:type="dxa"/>
            <w:vAlign w:val="center"/>
          </w:tcPr>
          <w:p w14:paraId="70A375B8" w14:textId="77777777" w:rsidR="00C15297" w:rsidRPr="006555D0" w:rsidRDefault="00C15297" w:rsidP="00995E3F">
            <w:pPr>
              <w:pStyle w:val="ConsPlusNormal"/>
              <w:ind w:firstLine="0"/>
              <w:jc w:val="center"/>
              <w:rPr>
                <w:rFonts w:ascii="Arial" w:hAnsi="Arial" w:cs="Arial"/>
                <w:b/>
                <w:sz w:val="20"/>
                <w:szCs w:val="20"/>
              </w:rPr>
            </w:pPr>
            <w:r w:rsidRPr="006555D0">
              <w:rPr>
                <w:rFonts w:ascii="Arial" w:hAnsi="Arial" w:cs="Arial"/>
                <w:b/>
                <w:sz w:val="20"/>
                <w:szCs w:val="20"/>
              </w:rPr>
              <w:t>Дата окончания (порядок определения даты окончания) купонного периода</w:t>
            </w:r>
          </w:p>
        </w:tc>
        <w:tc>
          <w:tcPr>
            <w:tcW w:w="4840" w:type="dxa"/>
            <w:vAlign w:val="center"/>
          </w:tcPr>
          <w:p w14:paraId="2D58656D" w14:textId="1F0C7EDE" w:rsidR="00C15297" w:rsidRPr="006555D0" w:rsidRDefault="00C15297" w:rsidP="00995E3F">
            <w:pPr>
              <w:pStyle w:val="ConsPlusNormal"/>
              <w:ind w:firstLine="0"/>
              <w:jc w:val="center"/>
              <w:rPr>
                <w:rFonts w:ascii="Arial" w:hAnsi="Arial" w:cs="Arial"/>
                <w:b/>
                <w:sz w:val="20"/>
                <w:szCs w:val="20"/>
              </w:rPr>
            </w:pPr>
            <w:r w:rsidRPr="006555D0">
              <w:rPr>
                <w:rFonts w:ascii="Arial" w:hAnsi="Arial" w:cs="Arial"/>
                <w:b/>
                <w:sz w:val="20"/>
                <w:szCs w:val="20"/>
              </w:rPr>
              <w:t>Размер купонного (процентного) дохода или порядок его определения</w:t>
            </w:r>
          </w:p>
        </w:tc>
      </w:tr>
      <w:tr w:rsidR="00C15297" w:rsidRPr="00214EA0" w14:paraId="3BB22A82" w14:textId="3337D978" w:rsidTr="00E44140">
        <w:tc>
          <w:tcPr>
            <w:tcW w:w="2268" w:type="dxa"/>
            <w:vAlign w:val="center"/>
          </w:tcPr>
          <w:p w14:paraId="684D16FB" w14:textId="77777777" w:rsidR="00C15297" w:rsidRPr="006555D0" w:rsidRDefault="00C15297" w:rsidP="00E44140">
            <w:pPr>
              <w:pStyle w:val="ConsPlusNormal"/>
              <w:ind w:firstLine="34"/>
              <w:rPr>
                <w:rFonts w:ascii="Arial" w:hAnsi="Arial" w:cs="Arial"/>
                <w:sz w:val="20"/>
                <w:szCs w:val="20"/>
              </w:rPr>
            </w:pPr>
            <w:r w:rsidRPr="006555D0">
              <w:rPr>
                <w:rFonts w:ascii="Arial" w:hAnsi="Arial" w:cs="Arial"/>
                <w:sz w:val="20"/>
                <w:szCs w:val="20"/>
              </w:rPr>
              <w:t>Первый</w:t>
            </w:r>
          </w:p>
        </w:tc>
        <w:tc>
          <w:tcPr>
            <w:tcW w:w="1539" w:type="dxa"/>
            <w:vAlign w:val="center"/>
          </w:tcPr>
          <w:p w14:paraId="707798C3" w14:textId="1430EA3B" w:rsidR="00C15297" w:rsidRPr="00273E6B" w:rsidRDefault="00C15297" w:rsidP="00E44140">
            <w:pPr>
              <w:pStyle w:val="ConsPlusNormal"/>
              <w:ind w:firstLine="0"/>
              <w:rPr>
                <w:rFonts w:ascii="Arial" w:hAnsi="Arial" w:cs="Arial"/>
                <w:sz w:val="20"/>
                <w:szCs w:val="20"/>
              </w:rPr>
            </w:pPr>
            <w:r w:rsidRPr="00273E6B">
              <w:rPr>
                <w:rFonts w:ascii="Arial" w:hAnsi="Arial" w:cs="Arial"/>
                <w:color w:val="000000"/>
                <w:sz w:val="20"/>
                <w:szCs w:val="20"/>
              </w:rPr>
              <w:t>14.06.2017</w:t>
            </w:r>
          </w:p>
        </w:tc>
        <w:tc>
          <w:tcPr>
            <w:tcW w:w="1681" w:type="dxa"/>
            <w:vAlign w:val="center"/>
          </w:tcPr>
          <w:p w14:paraId="372C5B2A" w14:textId="33968C63" w:rsidR="00C15297" w:rsidRPr="00273E6B" w:rsidRDefault="00C15297" w:rsidP="00E44140">
            <w:pPr>
              <w:pStyle w:val="ConsPlusNormal"/>
              <w:ind w:firstLine="0"/>
              <w:rPr>
                <w:rFonts w:ascii="Arial" w:hAnsi="Arial" w:cs="Arial"/>
                <w:sz w:val="20"/>
                <w:szCs w:val="20"/>
              </w:rPr>
            </w:pPr>
            <w:r w:rsidRPr="00273E6B">
              <w:rPr>
                <w:rFonts w:ascii="Arial" w:hAnsi="Arial" w:cs="Arial"/>
                <w:color w:val="000000"/>
                <w:sz w:val="20"/>
                <w:szCs w:val="20"/>
              </w:rPr>
              <w:t>13.09.2017</w:t>
            </w:r>
          </w:p>
        </w:tc>
        <w:tc>
          <w:tcPr>
            <w:tcW w:w="4840" w:type="dxa"/>
            <w:vAlign w:val="bottom"/>
          </w:tcPr>
          <w:p w14:paraId="0CBD1BEC" w14:textId="24E0B71D" w:rsidR="00C15297" w:rsidRPr="00273E6B" w:rsidRDefault="00C15297" w:rsidP="00C15297">
            <w:pPr>
              <w:jc w:val="both"/>
              <w:rPr>
                <w:rFonts w:ascii="Arial" w:eastAsia="SimSun" w:hAnsi="Arial" w:cs="Arial"/>
              </w:rPr>
            </w:pPr>
            <w:r w:rsidRPr="00273E6B">
              <w:rPr>
                <w:rFonts w:ascii="Arial" w:eastAsia="SimSun" w:hAnsi="Arial" w:cs="Arial"/>
              </w:rPr>
              <w:t xml:space="preserve">Процентная ставка - 11,50% годовых (приказ Генерального директора №13-06/17осн от 13.06.2017). </w:t>
            </w:r>
          </w:p>
          <w:p w14:paraId="009EA664" w14:textId="75CB7C1A" w:rsidR="00C15297" w:rsidRPr="00273E6B" w:rsidRDefault="00C15297" w:rsidP="00C15297">
            <w:pPr>
              <w:pStyle w:val="ConsPlusNormal"/>
              <w:ind w:firstLine="0"/>
              <w:jc w:val="both"/>
              <w:rPr>
                <w:rFonts w:ascii="Arial" w:hAnsi="Arial" w:cs="Arial"/>
                <w:color w:val="000000"/>
                <w:sz w:val="20"/>
                <w:szCs w:val="20"/>
              </w:rPr>
            </w:pPr>
            <w:r w:rsidRPr="00273E6B">
              <w:rPr>
                <w:rStyle w:val="34"/>
                <w:rFonts w:ascii="Arial" w:hAnsi="Arial" w:cs="Arial"/>
                <w:sz w:val="20"/>
                <w:szCs w:val="20"/>
              </w:rPr>
              <w:t>Размер дохода на одну Биржевую облигацию – 28 рубля 67 копеек.</w:t>
            </w:r>
          </w:p>
        </w:tc>
      </w:tr>
      <w:tr w:rsidR="00C15297" w:rsidRPr="00214EA0" w14:paraId="26FB36E1" w14:textId="6161FCFA" w:rsidTr="00E44140">
        <w:tc>
          <w:tcPr>
            <w:tcW w:w="2268" w:type="dxa"/>
            <w:vAlign w:val="center"/>
          </w:tcPr>
          <w:p w14:paraId="3D15854F" w14:textId="77777777" w:rsidR="00C15297" w:rsidRPr="006555D0" w:rsidRDefault="00C15297" w:rsidP="00E44140">
            <w:pPr>
              <w:pStyle w:val="ConsPlusNormal"/>
              <w:ind w:firstLine="34"/>
              <w:rPr>
                <w:rFonts w:ascii="Arial" w:hAnsi="Arial" w:cs="Arial"/>
                <w:sz w:val="20"/>
                <w:szCs w:val="20"/>
              </w:rPr>
            </w:pPr>
            <w:r w:rsidRPr="006555D0">
              <w:rPr>
                <w:rFonts w:ascii="Arial" w:hAnsi="Arial" w:cs="Arial"/>
                <w:sz w:val="20"/>
                <w:szCs w:val="20"/>
              </w:rPr>
              <w:t>Второй</w:t>
            </w:r>
          </w:p>
        </w:tc>
        <w:tc>
          <w:tcPr>
            <w:tcW w:w="1539" w:type="dxa"/>
            <w:vAlign w:val="center"/>
          </w:tcPr>
          <w:p w14:paraId="7DA7F77F" w14:textId="31947939" w:rsidR="00C15297" w:rsidRPr="00273E6B" w:rsidRDefault="00C15297" w:rsidP="00E44140">
            <w:pPr>
              <w:pStyle w:val="ConsPlusNormal"/>
              <w:ind w:firstLine="0"/>
              <w:rPr>
                <w:rFonts w:ascii="Arial" w:hAnsi="Arial" w:cs="Arial"/>
                <w:sz w:val="20"/>
                <w:szCs w:val="20"/>
              </w:rPr>
            </w:pPr>
            <w:r w:rsidRPr="00273E6B">
              <w:rPr>
                <w:rFonts w:ascii="Arial" w:hAnsi="Arial" w:cs="Arial"/>
                <w:color w:val="000000"/>
                <w:sz w:val="20"/>
                <w:szCs w:val="20"/>
              </w:rPr>
              <w:t>13.09.2017</w:t>
            </w:r>
          </w:p>
        </w:tc>
        <w:tc>
          <w:tcPr>
            <w:tcW w:w="1681" w:type="dxa"/>
            <w:vAlign w:val="center"/>
          </w:tcPr>
          <w:p w14:paraId="2FCEAE23" w14:textId="27FB4F95" w:rsidR="00C15297" w:rsidRPr="009034A1" w:rsidRDefault="00C15297" w:rsidP="00E44140">
            <w:pPr>
              <w:pStyle w:val="ConsPlusNormal"/>
              <w:ind w:firstLine="0"/>
              <w:rPr>
                <w:rFonts w:ascii="Arial" w:hAnsi="Arial" w:cs="Arial"/>
                <w:sz w:val="20"/>
                <w:szCs w:val="20"/>
              </w:rPr>
            </w:pPr>
            <w:r w:rsidRPr="009034A1">
              <w:rPr>
                <w:rFonts w:ascii="Arial" w:hAnsi="Arial" w:cs="Arial"/>
                <w:color w:val="000000"/>
                <w:sz w:val="20"/>
                <w:szCs w:val="20"/>
              </w:rPr>
              <w:t>12.12.2018</w:t>
            </w:r>
          </w:p>
        </w:tc>
        <w:tc>
          <w:tcPr>
            <w:tcW w:w="4840" w:type="dxa"/>
            <w:vAlign w:val="bottom"/>
          </w:tcPr>
          <w:p w14:paraId="0687308F" w14:textId="32530675" w:rsidR="006555D0" w:rsidRPr="009034A1" w:rsidRDefault="006555D0" w:rsidP="006555D0">
            <w:pPr>
              <w:adjustRightInd w:val="0"/>
              <w:jc w:val="both"/>
              <w:rPr>
                <w:rStyle w:val="34"/>
                <w:rFonts w:ascii="Arial" w:hAnsi="Arial" w:cs="Arial"/>
                <w:sz w:val="20"/>
                <w:szCs w:val="20"/>
              </w:rPr>
            </w:pPr>
            <w:r w:rsidRPr="009034A1">
              <w:rPr>
                <w:rStyle w:val="34"/>
                <w:rFonts w:ascii="Arial" w:hAnsi="Arial" w:cs="Arial"/>
                <w:sz w:val="20"/>
                <w:szCs w:val="20"/>
              </w:rPr>
              <w:t>Второй купонный период состоит из двух расчетных периодов:</w:t>
            </w:r>
          </w:p>
          <w:p w14:paraId="0B5E88BD" w14:textId="29D8003D" w:rsidR="006555D0" w:rsidRPr="009034A1" w:rsidRDefault="006555D0" w:rsidP="006555D0">
            <w:pPr>
              <w:adjustRightInd w:val="0"/>
              <w:jc w:val="both"/>
              <w:rPr>
                <w:rStyle w:val="34"/>
                <w:rFonts w:ascii="Arial" w:hAnsi="Arial" w:cs="Arial"/>
                <w:sz w:val="20"/>
                <w:szCs w:val="20"/>
              </w:rPr>
            </w:pPr>
            <w:r w:rsidRPr="009034A1">
              <w:rPr>
                <w:rStyle w:val="34"/>
                <w:rFonts w:ascii="Arial" w:hAnsi="Arial" w:cs="Arial"/>
                <w:sz w:val="20"/>
                <w:szCs w:val="20"/>
              </w:rPr>
              <w:t xml:space="preserve">- первый расчетный период второго купона начинается </w:t>
            </w:r>
            <w:r w:rsidR="00EA492A" w:rsidRPr="009034A1">
              <w:rPr>
                <w:rStyle w:val="34"/>
                <w:rFonts w:ascii="Arial" w:hAnsi="Arial" w:cs="Arial"/>
                <w:sz w:val="20"/>
                <w:szCs w:val="20"/>
              </w:rPr>
              <w:t>13.09.</w:t>
            </w:r>
            <w:r w:rsidRPr="009034A1">
              <w:rPr>
                <w:rStyle w:val="34"/>
                <w:rFonts w:ascii="Arial" w:hAnsi="Arial" w:cs="Arial"/>
                <w:sz w:val="20"/>
                <w:szCs w:val="20"/>
              </w:rPr>
              <w:t xml:space="preserve">2017 и заканчивается </w:t>
            </w:r>
            <w:r w:rsidR="00EA492A" w:rsidRPr="009034A1">
              <w:rPr>
                <w:rStyle w:val="34"/>
                <w:rFonts w:ascii="Arial" w:hAnsi="Arial" w:cs="Arial"/>
                <w:sz w:val="20"/>
                <w:szCs w:val="20"/>
              </w:rPr>
              <w:t>13.12.</w:t>
            </w:r>
            <w:r w:rsidRPr="009034A1">
              <w:rPr>
                <w:rStyle w:val="34"/>
                <w:rFonts w:ascii="Arial" w:hAnsi="Arial" w:cs="Arial"/>
                <w:sz w:val="20"/>
                <w:szCs w:val="20"/>
              </w:rPr>
              <w:t>2017 (далее – Расчетный период 1);</w:t>
            </w:r>
          </w:p>
          <w:p w14:paraId="44B06345" w14:textId="68B1E1D1" w:rsidR="006555D0" w:rsidRPr="009034A1" w:rsidRDefault="006555D0" w:rsidP="006555D0">
            <w:pPr>
              <w:adjustRightInd w:val="0"/>
              <w:jc w:val="both"/>
              <w:rPr>
                <w:rStyle w:val="34"/>
                <w:rFonts w:ascii="Arial" w:hAnsi="Arial" w:cs="Arial"/>
                <w:sz w:val="20"/>
                <w:szCs w:val="20"/>
              </w:rPr>
            </w:pPr>
            <w:r w:rsidRPr="009034A1">
              <w:rPr>
                <w:rStyle w:val="34"/>
                <w:rFonts w:ascii="Arial" w:hAnsi="Arial" w:cs="Arial"/>
                <w:sz w:val="20"/>
                <w:szCs w:val="20"/>
              </w:rPr>
              <w:t xml:space="preserve">- второй расчетный период </w:t>
            </w:r>
            <w:r w:rsidR="00EA492A" w:rsidRPr="009034A1">
              <w:rPr>
                <w:rStyle w:val="34"/>
                <w:rFonts w:ascii="Arial" w:hAnsi="Arial" w:cs="Arial"/>
                <w:sz w:val="20"/>
                <w:szCs w:val="20"/>
              </w:rPr>
              <w:t>второго</w:t>
            </w:r>
            <w:r w:rsidRPr="009034A1">
              <w:rPr>
                <w:rStyle w:val="34"/>
                <w:rFonts w:ascii="Arial" w:hAnsi="Arial" w:cs="Arial"/>
                <w:sz w:val="20"/>
                <w:szCs w:val="20"/>
              </w:rPr>
              <w:t xml:space="preserve"> купона начинается </w:t>
            </w:r>
            <w:r w:rsidR="00EA492A" w:rsidRPr="009034A1">
              <w:rPr>
                <w:rStyle w:val="34"/>
                <w:rFonts w:ascii="Arial" w:hAnsi="Arial" w:cs="Arial"/>
                <w:sz w:val="20"/>
                <w:szCs w:val="20"/>
              </w:rPr>
              <w:t xml:space="preserve">13.12.2017 </w:t>
            </w:r>
            <w:r w:rsidRPr="009034A1">
              <w:rPr>
                <w:rStyle w:val="34"/>
                <w:rFonts w:ascii="Arial" w:hAnsi="Arial" w:cs="Arial"/>
                <w:sz w:val="20"/>
                <w:szCs w:val="20"/>
              </w:rPr>
              <w:t xml:space="preserve">и заканчивается </w:t>
            </w:r>
            <w:r w:rsidR="00EA492A" w:rsidRPr="009034A1">
              <w:rPr>
                <w:rStyle w:val="34"/>
                <w:rFonts w:ascii="Arial" w:hAnsi="Arial" w:cs="Arial"/>
                <w:sz w:val="20"/>
                <w:szCs w:val="20"/>
              </w:rPr>
              <w:t>12.12.2018</w:t>
            </w:r>
            <w:r w:rsidRPr="009034A1">
              <w:rPr>
                <w:rStyle w:val="34"/>
                <w:rFonts w:ascii="Arial" w:hAnsi="Arial" w:cs="Arial"/>
                <w:sz w:val="20"/>
                <w:szCs w:val="20"/>
              </w:rPr>
              <w:t xml:space="preserve"> (далее – Расчетный период 2).</w:t>
            </w:r>
          </w:p>
          <w:p w14:paraId="3DDD3924" w14:textId="79E6652A" w:rsidR="006555D0" w:rsidRPr="009034A1" w:rsidRDefault="006555D0" w:rsidP="006555D0">
            <w:pPr>
              <w:jc w:val="both"/>
              <w:rPr>
                <w:rStyle w:val="34"/>
                <w:rFonts w:ascii="Arial" w:hAnsi="Arial" w:cs="Arial"/>
                <w:sz w:val="20"/>
                <w:szCs w:val="20"/>
              </w:rPr>
            </w:pPr>
            <w:r w:rsidRPr="009034A1">
              <w:rPr>
                <w:rStyle w:val="34"/>
                <w:rFonts w:ascii="Arial" w:hAnsi="Arial" w:cs="Arial"/>
                <w:sz w:val="20"/>
                <w:szCs w:val="20"/>
              </w:rPr>
              <w:t>Процентная ставка в Расчетном периоде 1 – 11,5</w:t>
            </w:r>
            <w:r w:rsidR="00EA492A" w:rsidRPr="009034A1">
              <w:rPr>
                <w:rStyle w:val="34"/>
                <w:rFonts w:ascii="Arial" w:hAnsi="Arial" w:cs="Arial"/>
                <w:sz w:val="20"/>
                <w:szCs w:val="20"/>
              </w:rPr>
              <w:t>0</w:t>
            </w:r>
            <w:r w:rsidRPr="009034A1">
              <w:rPr>
                <w:rStyle w:val="34"/>
                <w:rFonts w:ascii="Arial" w:hAnsi="Arial" w:cs="Arial"/>
                <w:sz w:val="20"/>
                <w:szCs w:val="20"/>
              </w:rPr>
              <w:t xml:space="preserve">% годовых, что составляет </w:t>
            </w:r>
            <w:r w:rsidR="00EA492A" w:rsidRPr="009034A1">
              <w:rPr>
                <w:rStyle w:val="34"/>
                <w:rFonts w:ascii="Arial" w:hAnsi="Arial" w:cs="Arial"/>
                <w:sz w:val="20"/>
                <w:szCs w:val="20"/>
              </w:rPr>
              <w:t>28</w:t>
            </w:r>
            <w:r w:rsidRPr="009034A1">
              <w:rPr>
                <w:rStyle w:val="34"/>
                <w:rFonts w:ascii="Arial" w:hAnsi="Arial" w:cs="Arial"/>
                <w:sz w:val="20"/>
                <w:szCs w:val="20"/>
              </w:rPr>
              <w:t xml:space="preserve"> рублей </w:t>
            </w:r>
            <w:r w:rsidR="00EA492A" w:rsidRPr="009034A1">
              <w:rPr>
                <w:rStyle w:val="34"/>
                <w:rFonts w:ascii="Arial" w:hAnsi="Arial" w:cs="Arial"/>
                <w:sz w:val="20"/>
                <w:szCs w:val="20"/>
              </w:rPr>
              <w:t>67</w:t>
            </w:r>
            <w:r w:rsidRPr="009034A1">
              <w:rPr>
                <w:rStyle w:val="34"/>
                <w:rFonts w:ascii="Arial" w:hAnsi="Arial" w:cs="Arial"/>
                <w:sz w:val="20"/>
                <w:szCs w:val="20"/>
              </w:rPr>
              <w:t xml:space="preserve"> копеек на одну Биржевую облигацию.</w:t>
            </w:r>
          </w:p>
          <w:p w14:paraId="6AE5E335" w14:textId="39B92862" w:rsidR="006555D0" w:rsidRPr="009034A1" w:rsidRDefault="006555D0" w:rsidP="00EA492A">
            <w:pPr>
              <w:jc w:val="both"/>
              <w:rPr>
                <w:rStyle w:val="34"/>
                <w:rFonts w:ascii="Arial" w:hAnsi="Arial" w:cs="Arial"/>
                <w:sz w:val="20"/>
                <w:szCs w:val="20"/>
              </w:rPr>
            </w:pPr>
            <w:r w:rsidRPr="009034A1">
              <w:rPr>
                <w:rStyle w:val="34"/>
                <w:rFonts w:ascii="Arial" w:hAnsi="Arial" w:cs="Arial"/>
                <w:sz w:val="20"/>
                <w:szCs w:val="20"/>
              </w:rPr>
              <w:t>Процентная ставка в Расчетном периоде 2 – 12,0</w:t>
            </w:r>
            <w:r w:rsidR="00EA492A" w:rsidRPr="009034A1">
              <w:rPr>
                <w:rStyle w:val="34"/>
                <w:rFonts w:ascii="Arial" w:hAnsi="Arial" w:cs="Arial"/>
                <w:sz w:val="20"/>
                <w:szCs w:val="20"/>
              </w:rPr>
              <w:t>9</w:t>
            </w:r>
            <w:r w:rsidRPr="009034A1">
              <w:rPr>
                <w:rStyle w:val="34"/>
                <w:rFonts w:ascii="Arial" w:hAnsi="Arial" w:cs="Arial"/>
                <w:sz w:val="20"/>
                <w:szCs w:val="20"/>
              </w:rPr>
              <w:t>% годовых, что составляет 12</w:t>
            </w:r>
            <w:r w:rsidR="00EA492A" w:rsidRPr="009034A1">
              <w:rPr>
                <w:rStyle w:val="34"/>
                <w:rFonts w:ascii="Arial" w:hAnsi="Arial" w:cs="Arial"/>
                <w:sz w:val="20"/>
                <w:szCs w:val="20"/>
              </w:rPr>
              <w:t>0</w:t>
            </w:r>
            <w:r w:rsidRPr="009034A1">
              <w:rPr>
                <w:rStyle w:val="34"/>
                <w:rFonts w:ascii="Arial" w:hAnsi="Arial" w:cs="Arial"/>
                <w:sz w:val="20"/>
                <w:szCs w:val="20"/>
              </w:rPr>
              <w:t xml:space="preserve"> рублей </w:t>
            </w:r>
            <w:r w:rsidR="00EA492A" w:rsidRPr="009034A1">
              <w:rPr>
                <w:rStyle w:val="34"/>
                <w:rFonts w:ascii="Arial" w:hAnsi="Arial" w:cs="Arial"/>
                <w:sz w:val="20"/>
                <w:szCs w:val="20"/>
              </w:rPr>
              <w:t>57</w:t>
            </w:r>
            <w:r w:rsidRPr="009034A1">
              <w:rPr>
                <w:rStyle w:val="34"/>
                <w:rFonts w:ascii="Arial" w:hAnsi="Arial" w:cs="Arial"/>
                <w:sz w:val="20"/>
                <w:szCs w:val="20"/>
              </w:rPr>
              <w:t xml:space="preserve"> копеек на одну Биржевую облигацию.</w:t>
            </w:r>
          </w:p>
          <w:p w14:paraId="0732FAEF" w14:textId="45EC99CE" w:rsidR="00C15297" w:rsidRPr="009034A1" w:rsidRDefault="006555D0" w:rsidP="00EA492A">
            <w:pPr>
              <w:pStyle w:val="ConsPlusNormal"/>
              <w:ind w:firstLine="0"/>
              <w:jc w:val="both"/>
              <w:rPr>
                <w:rStyle w:val="34"/>
                <w:rFonts w:ascii="Arial" w:hAnsi="Arial" w:cs="Arial"/>
                <w:sz w:val="20"/>
                <w:szCs w:val="20"/>
              </w:rPr>
            </w:pPr>
            <w:r w:rsidRPr="009034A1">
              <w:rPr>
                <w:rStyle w:val="34"/>
                <w:rFonts w:ascii="Arial" w:hAnsi="Arial" w:cs="Arial"/>
                <w:sz w:val="20"/>
                <w:szCs w:val="20"/>
              </w:rPr>
              <w:t xml:space="preserve">Размер дохода, выплачиваемого на одну Биржевую облигацию за </w:t>
            </w:r>
            <w:r w:rsidR="00EA492A" w:rsidRPr="009034A1">
              <w:rPr>
                <w:rStyle w:val="34"/>
                <w:rFonts w:ascii="Arial" w:hAnsi="Arial" w:cs="Arial"/>
                <w:sz w:val="20"/>
                <w:szCs w:val="20"/>
              </w:rPr>
              <w:t>второй</w:t>
            </w:r>
            <w:r w:rsidRPr="009034A1">
              <w:rPr>
                <w:rStyle w:val="34"/>
                <w:rFonts w:ascii="Arial" w:hAnsi="Arial" w:cs="Arial"/>
                <w:sz w:val="20"/>
                <w:szCs w:val="20"/>
              </w:rPr>
              <w:t xml:space="preserve"> купонный период – </w:t>
            </w:r>
            <w:r w:rsidR="00EA492A" w:rsidRPr="009034A1">
              <w:rPr>
                <w:rStyle w:val="34"/>
                <w:rFonts w:ascii="Arial" w:hAnsi="Arial" w:cs="Arial"/>
                <w:sz w:val="20"/>
                <w:szCs w:val="20"/>
              </w:rPr>
              <w:t>149</w:t>
            </w:r>
            <w:r w:rsidRPr="009034A1">
              <w:rPr>
                <w:rStyle w:val="34"/>
                <w:rFonts w:ascii="Arial" w:hAnsi="Arial" w:cs="Arial"/>
                <w:sz w:val="20"/>
                <w:szCs w:val="20"/>
              </w:rPr>
              <w:t xml:space="preserve"> рублей 24 копе</w:t>
            </w:r>
            <w:r w:rsidR="00EA492A" w:rsidRPr="009034A1">
              <w:rPr>
                <w:rStyle w:val="34"/>
                <w:rFonts w:ascii="Arial" w:hAnsi="Arial" w:cs="Arial"/>
                <w:sz w:val="20"/>
                <w:szCs w:val="20"/>
              </w:rPr>
              <w:t>й</w:t>
            </w:r>
            <w:r w:rsidRPr="009034A1">
              <w:rPr>
                <w:rStyle w:val="34"/>
                <w:rFonts w:ascii="Arial" w:hAnsi="Arial" w:cs="Arial"/>
                <w:sz w:val="20"/>
                <w:szCs w:val="20"/>
              </w:rPr>
              <w:t>к</w:t>
            </w:r>
            <w:r w:rsidR="00EA492A" w:rsidRPr="009034A1">
              <w:rPr>
                <w:rStyle w:val="34"/>
                <w:rFonts w:ascii="Arial" w:hAnsi="Arial" w:cs="Arial"/>
                <w:sz w:val="20"/>
                <w:szCs w:val="20"/>
              </w:rPr>
              <w:t>и</w:t>
            </w:r>
            <w:r w:rsidRPr="009034A1">
              <w:rPr>
                <w:rStyle w:val="34"/>
                <w:rFonts w:ascii="Arial" w:hAnsi="Arial" w:cs="Arial"/>
                <w:sz w:val="20"/>
                <w:szCs w:val="20"/>
              </w:rPr>
              <w:t>.</w:t>
            </w:r>
          </w:p>
        </w:tc>
      </w:tr>
      <w:tr w:rsidR="00C15297" w:rsidRPr="00214EA0" w14:paraId="4A50BA06" w14:textId="49D16848" w:rsidTr="00E44140">
        <w:tc>
          <w:tcPr>
            <w:tcW w:w="2268" w:type="dxa"/>
            <w:vAlign w:val="center"/>
          </w:tcPr>
          <w:p w14:paraId="0E751821" w14:textId="77777777" w:rsidR="00C15297" w:rsidRPr="006555D0" w:rsidRDefault="00C15297" w:rsidP="00E44140">
            <w:pPr>
              <w:pStyle w:val="ConsPlusNormal"/>
              <w:ind w:firstLine="34"/>
              <w:rPr>
                <w:rFonts w:ascii="Arial" w:hAnsi="Arial" w:cs="Arial"/>
                <w:sz w:val="20"/>
                <w:szCs w:val="20"/>
              </w:rPr>
            </w:pPr>
            <w:r w:rsidRPr="006555D0">
              <w:rPr>
                <w:rFonts w:ascii="Arial" w:hAnsi="Arial" w:cs="Arial"/>
                <w:sz w:val="20"/>
                <w:szCs w:val="20"/>
              </w:rPr>
              <w:t>Третий</w:t>
            </w:r>
          </w:p>
        </w:tc>
        <w:tc>
          <w:tcPr>
            <w:tcW w:w="1539" w:type="dxa"/>
            <w:vAlign w:val="center"/>
          </w:tcPr>
          <w:p w14:paraId="3D2B5AEB" w14:textId="6F28D2BB" w:rsidR="00C15297" w:rsidRPr="006555D0" w:rsidRDefault="00C15297" w:rsidP="00E44140">
            <w:pPr>
              <w:pStyle w:val="ConsPlusNormal"/>
              <w:ind w:firstLine="0"/>
              <w:rPr>
                <w:rFonts w:ascii="Arial" w:hAnsi="Arial" w:cs="Arial"/>
                <w:sz w:val="20"/>
                <w:szCs w:val="20"/>
              </w:rPr>
            </w:pPr>
            <w:r w:rsidRPr="006555D0">
              <w:rPr>
                <w:rFonts w:ascii="Arial" w:hAnsi="Arial" w:cs="Arial"/>
                <w:color w:val="000000"/>
                <w:sz w:val="20"/>
                <w:szCs w:val="20"/>
              </w:rPr>
              <w:t>12.12.2018</w:t>
            </w:r>
          </w:p>
        </w:tc>
        <w:tc>
          <w:tcPr>
            <w:tcW w:w="1681" w:type="dxa"/>
            <w:vAlign w:val="center"/>
          </w:tcPr>
          <w:p w14:paraId="434BB44D" w14:textId="0C293457" w:rsidR="00C15297" w:rsidRPr="006555D0" w:rsidRDefault="00C15297" w:rsidP="00E44140">
            <w:pPr>
              <w:pStyle w:val="ConsPlusNormal"/>
              <w:ind w:firstLine="0"/>
              <w:rPr>
                <w:rFonts w:ascii="Arial" w:hAnsi="Arial" w:cs="Arial"/>
                <w:sz w:val="20"/>
                <w:szCs w:val="20"/>
              </w:rPr>
            </w:pPr>
            <w:r w:rsidRPr="006555D0">
              <w:rPr>
                <w:rFonts w:ascii="Arial" w:hAnsi="Arial" w:cs="Arial"/>
                <w:color w:val="000000"/>
                <w:sz w:val="20"/>
                <w:szCs w:val="20"/>
              </w:rPr>
              <w:t>13.03.2019</w:t>
            </w:r>
          </w:p>
        </w:tc>
        <w:tc>
          <w:tcPr>
            <w:tcW w:w="4840" w:type="dxa"/>
            <w:vAlign w:val="bottom"/>
          </w:tcPr>
          <w:p w14:paraId="0A5C3F4D" w14:textId="77777777" w:rsidR="005F2638" w:rsidRPr="005F2638" w:rsidRDefault="005F2638" w:rsidP="005F2638">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184325AA" w14:textId="7D15C0B3" w:rsidR="00C15297" w:rsidRDefault="005F2638" w:rsidP="005F2638">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sidR="00A7245B">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sidR="00A7245B">
              <w:rPr>
                <w:rFonts w:ascii="Arial" w:hAnsi="Arial" w:cs="Arial"/>
                <w:sz w:val="20"/>
                <w:szCs w:val="20"/>
              </w:rPr>
              <w:t>пп</w:t>
            </w:r>
            <w:proofErr w:type="spellEnd"/>
            <w:r w:rsidR="00A7245B">
              <w:rPr>
                <w:rFonts w:ascii="Arial" w:hAnsi="Arial" w:cs="Arial"/>
                <w:sz w:val="20"/>
                <w:szCs w:val="20"/>
              </w:rPr>
              <w:t>.</w:t>
            </w:r>
            <w:r w:rsidR="00F1241D">
              <w:rPr>
                <w:rFonts w:ascii="Arial" w:hAnsi="Arial" w:cs="Arial"/>
                <w:sz w:val="20"/>
                <w:szCs w:val="20"/>
              </w:rPr>
              <w:t xml:space="preserve"> </w:t>
            </w:r>
            <w:r w:rsidR="00A7245B">
              <w:rPr>
                <w:rFonts w:ascii="Arial" w:hAnsi="Arial" w:cs="Arial"/>
                <w:sz w:val="20"/>
                <w:szCs w:val="20"/>
              </w:rPr>
              <w:t>б)</w:t>
            </w:r>
            <w:r w:rsidRPr="005F2638">
              <w:rPr>
                <w:rFonts w:ascii="Arial" w:hAnsi="Arial" w:cs="Arial"/>
                <w:sz w:val="20"/>
                <w:szCs w:val="20"/>
              </w:rPr>
              <w:t xml:space="preserve"> раздел</w:t>
            </w:r>
            <w:r w:rsidR="00A7245B">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sidR="00A7245B">
              <w:rPr>
                <w:rFonts w:ascii="Arial" w:hAnsi="Arial" w:cs="Arial"/>
                <w:sz w:val="20"/>
                <w:szCs w:val="20"/>
              </w:rPr>
              <w:t>второго</w:t>
            </w:r>
            <w:r w:rsidRPr="005F2638">
              <w:rPr>
                <w:rFonts w:ascii="Arial" w:hAnsi="Arial" w:cs="Arial"/>
                <w:sz w:val="20"/>
                <w:szCs w:val="20"/>
              </w:rPr>
              <w:t>»</w:t>
            </w:r>
            <w:r w:rsidR="00A7245B">
              <w:rPr>
                <w:rFonts w:ascii="Arial" w:hAnsi="Arial" w:cs="Arial"/>
                <w:sz w:val="20"/>
                <w:szCs w:val="20"/>
              </w:rPr>
              <w:t>, п.9.3 Программы.</w:t>
            </w:r>
          </w:p>
          <w:p w14:paraId="019A7A9C" w14:textId="7C0B9A41" w:rsidR="00A7245B" w:rsidRPr="006555D0" w:rsidRDefault="00A7245B" w:rsidP="00F1241D">
            <w:pPr>
              <w:pStyle w:val="ConsPlusNormal"/>
              <w:ind w:firstLine="0"/>
              <w:jc w:val="both"/>
              <w:rPr>
                <w:rFonts w:ascii="Arial" w:hAnsi="Arial" w:cs="Arial"/>
                <w:color w:val="000000"/>
                <w:sz w:val="20"/>
                <w:szCs w:val="20"/>
              </w:rPr>
            </w:pPr>
            <w:r w:rsidRPr="00A7245B">
              <w:rPr>
                <w:rFonts w:ascii="Arial" w:hAnsi="Arial" w:cs="Arial"/>
                <w:color w:val="000000"/>
                <w:sz w:val="20"/>
                <w:szCs w:val="20"/>
              </w:rPr>
              <w:t xml:space="preserve">Размер купонного дохода, выплачиваемого по </w:t>
            </w:r>
            <w:r>
              <w:rPr>
                <w:rFonts w:ascii="Arial" w:hAnsi="Arial" w:cs="Arial"/>
                <w:color w:val="000000"/>
                <w:sz w:val="20"/>
                <w:szCs w:val="20"/>
              </w:rPr>
              <w:t>купону</w:t>
            </w:r>
            <w:r w:rsidRPr="00A7245B">
              <w:rPr>
                <w:rFonts w:ascii="Arial" w:hAnsi="Arial" w:cs="Arial"/>
                <w:color w:val="000000"/>
                <w:sz w:val="20"/>
                <w:szCs w:val="20"/>
              </w:rPr>
              <w:t>, определяется по формуле</w:t>
            </w:r>
            <w:r>
              <w:t xml:space="preserve"> «</w:t>
            </w:r>
            <w:r w:rsidR="005C3370" w:rsidRPr="005C3370">
              <w:rPr>
                <w:rFonts w:ascii="Arial" w:hAnsi="Arial" w:cs="Arial"/>
                <w:color w:val="000000"/>
                <w:sz w:val="20"/>
                <w:szCs w:val="20"/>
              </w:rPr>
              <w:t>порядок определения размера дохода, выплачиваемого по купонам</w:t>
            </w:r>
            <w:r w:rsidR="005C3370">
              <w:rPr>
                <w:rFonts w:ascii="Arial" w:hAnsi="Arial" w:cs="Arial"/>
                <w:color w:val="000000"/>
                <w:sz w:val="20"/>
                <w:szCs w:val="20"/>
              </w:rPr>
              <w:t>,</w:t>
            </w:r>
            <w:r w:rsidR="005C3370" w:rsidRPr="005C3370">
              <w:rPr>
                <w:rFonts w:ascii="Arial" w:hAnsi="Arial" w:cs="Arial"/>
                <w:color w:val="000000"/>
                <w:sz w:val="20"/>
                <w:szCs w:val="20"/>
              </w:rPr>
              <w:t xml:space="preserve"> начиная </w:t>
            </w:r>
            <w:r w:rsidR="003411A2">
              <w:rPr>
                <w:rFonts w:ascii="Arial" w:hAnsi="Arial" w:cs="Arial"/>
                <w:color w:val="000000"/>
                <w:sz w:val="20"/>
                <w:szCs w:val="20"/>
              </w:rPr>
              <w:t xml:space="preserve">с </w:t>
            </w:r>
            <w:r w:rsidR="005C3370" w:rsidRPr="005C3370">
              <w:rPr>
                <w:rFonts w:ascii="Arial" w:hAnsi="Arial" w:cs="Arial"/>
                <w:color w:val="000000"/>
                <w:sz w:val="20"/>
                <w:szCs w:val="20"/>
              </w:rPr>
              <w:t>третьего:</w:t>
            </w:r>
            <w:r>
              <w:rPr>
                <w:rFonts w:ascii="Arial" w:hAnsi="Arial" w:cs="Arial"/>
                <w:color w:val="000000"/>
                <w:sz w:val="20"/>
                <w:szCs w:val="20"/>
              </w:rPr>
              <w:t>», приведенной ниже.</w:t>
            </w:r>
          </w:p>
        </w:tc>
      </w:tr>
      <w:tr w:rsidR="00C15297" w:rsidRPr="00214EA0" w14:paraId="6B11539D" w14:textId="1E5E6E18" w:rsidTr="00E44140">
        <w:tc>
          <w:tcPr>
            <w:tcW w:w="2268" w:type="dxa"/>
            <w:vAlign w:val="center"/>
          </w:tcPr>
          <w:p w14:paraId="15FD6008" w14:textId="63089697" w:rsidR="00C15297" w:rsidRPr="006555D0" w:rsidRDefault="00C15297" w:rsidP="00E44140">
            <w:pPr>
              <w:pStyle w:val="ConsPlusNormal"/>
              <w:ind w:firstLine="34"/>
              <w:rPr>
                <w:rFonts w:ascii="Arial" w:hAnsi="Arial" w:cs="Arial"/>
                <w:sz w:val="20"/>
                <w:szCs w:val="20"/>
              </w:rPr>
            </w:pPr>
            <w:r w:rsidRPr="006555D0">
              <w:rPr>
                <w:rFonts w:ascii="Arial" w:hAnsi="Arial" w:cs="Arial"/>
                <w:sz w:val="20"/>
                <w:szCs w:val="20"/>
              </w:rPr>
              <w:t>Четвертый</w:t>
            </w:r>
          </w:p>
        </w:tc>
        <w:tc>
          <w:tcPr>
            <w:tcW w:w="1539" w:type="dxa"/>
            <w:vAlign w:val="center"/>
          </w:tcPr>
          <w:p w14:paraId="3459E34E" w14:textId="23C9B05E" w:rsidR="00C15297" w:rsidRPr="006555D0" w:rsidRDefault="00C15297" w:rsidP="00E44140">
            <w:pPr>
              <w:pStyle w:val="ConsPlusNormal"/>
              <w:ind w:firstLine="0"/>
              <w:rPr>
                <w:rFonts w:ascii="Arial" w:hAnsi="Arial" w:cs="Arial"/>
                <w:sz w:val="20"/>
                <w:szCs w:val="20"/>
              </w:rPr>
            </w:pPr>
            <w:r w:rsidRPr="006555D0">
              <w:rPr>
                <w:rFonts w:ascii="Arial" w:hAnsi="Arial" w:cs="Arial"/>
                <w:color w:val="000000"/>
                <w:sz w:val="20"/>
                <w:szCs w:val="20"/>
              </w:rPr>
              <w:t>13.03.2019</w:t>
            </w:r>
          </w:p>
        </w:tc>
        <w:tc>
          <w:tcPr>
            <w:tcW w:w="1681" w:type="dxa"/>
            <w:vAlign w:val="center"/>
          </w:tcPr>
          <w:p w14:paraId="7771FD5A" w14:textId="0B7FD9EC" w:rsidR="00C15297" w:rsidRPr="006555D0" w:rsidRDefault="00C15297" w:rsidP="00E44140">
            <w:pPr>
              <w:pStyle w:val="ConsPlusNormal"/>
              <w:ind w:firstLine="0"/>
              <w:rPr>
                <w:rFonts w:ascii="Arial" w:hAnsi="Arial" w:cs="Arial"/>
                <w:sz w:val="20"/>
                <w:szCs w:val="20"/>
              </w:rPr>
            </w:pPr>
            <w:r w:rsidRPr="006555D0">
              <w:rPr>
                <w:rFonts w:ascii="Arial" w:hAnsi="Arial" w:cs="Arial"/>
                <w:color w:val="000000"/>
                <w:sz w:val="20"/>
                <w:szCs w:val="20"/>
              </w:rPr>
              <w:t>12.06.2019</w:t>
            </w:r>
          </w:p>
        </w:tc>
        <w:tc>
          <w:tcPr>
            <w:tcW w:w="4840" w:type="dxa"/>
            <w:vAlign w:val="bottom"/>
          </w:tcPr>
          <w:p w14:paraId="6C583508"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0EF76517" w14:textId="468E9BB2"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27B243C5" w14:textId="2F7E48C3" w:rsidR="00C15297" w:rsidRPr="006555D0" w:rsidRDefault="00BF5882" w:rsidP="00BF5882">
            <w:pPr>
              <w:pStyle w:val="ConsPlusNormal"/>
              <w:ind w:firstLine="0"/>
              <w:jc w:val="both"/>
              <w:rPr>
                <w:rFonts w:ascii="Arial" w:hAnsi="Arial" w:cs="Arial"/>
                <w:color w:val="000000"/>
                <w:sz w:val="20"/>
                <w:szCs w:val="20"/>
              </w:rPr>
            </w:pPr>
            <w:r w:rsidRPr="00A7245B">
              <w:rPr>
                <w:rFonts w:ascii="Arial" w:hAnsi="Arial" w:cs="Arial"/>
                <w:color w:val="000000"/>
                <w:sz w:val="20"/>
                <w:szCs w:val="20"/>
              </w:rPr>
              <w:t xml:space="preserve">Размер купонного дохода, выплачиваемого по </w:t>
            </w:r>
            <w:r>
              <w:rPr>
                <w:rFonts w:ascii="Arial" w:hAnsi="Arial" w:cs="Arial"/>
                <w:color w:val="000000"/>
                <w:sz w:val="20"/>
                <w:szCs w:val="20"/>
              </w:rPr>
              <w:t>купону</w:t>
            </w:r>
            <w:r w:rsidRPr="00A7245B">
              <w:rPr>
                <w:rFonts w:ascii="Arial" w:hAnsi="Arial" w:cs="Arial"/>
                <w:color w:val="000000"/>
                <w:sz w:val="20"/>
                <w:szCs w:val="20"/>
              </w:rPr>
              <w:t>, определяется по формуле</w:t>
            </w:r>
            <w:r>
              <w:t xml:space="preserve"> «</w:t>
            </w:r>
            <w:r w:rsidRPr="005C3370">
              <w:rPr>
                <w:rFonts w:ascii="Arial" w:hAnsi="Arial" w:cs="Arial"/>
                <w:color w:val="000000"/>
                <w:sz w:val="20"/>
                <w:szCs w:val="20"/>
              </w:rPr>
              <w:t>порядок определения размера дохода, выплачиваемого по купонам</w:t>
            </w:r>
            <w:r>
              <w:rPr>
                <w:rFonts w:ascii="Arial" w:hAnsi="Arial" w:cs="Arial"/>
                <w:color w:val="000000"/>
                <w:sz w:val="20"/>
                <w:szCs w:val="20"/>
              </w:rPr>
              <w:t>,</w:t>
            </w:r>
            <w:r w:rsidRPr="005C3370">
              <w:rPr>
                <w:rFonts w:ascii="Arial" w:hAnsi="Arial" w:cs="Arial"/>
                <w:color w:val="000000"/>
                <w:sz w:val="20"/>
                <w:szCs w:val="20"/>
              </w:rPr>
              <w:t xml:space="preserve"> начиная </w:t>
            </w:r>
            <w:r w:rsidR="003411A2">
              <w:rPr>
                <w:rFonts w:ascii="Arial" w:hAnsi="Arial" w:cs="Arial"/>
                <w:color w:val="000000"/>
                <w:sz w:val="20"/>
                <w:szCs w:val="20"/>
              </w:rPr>
              <w:t xml:space="preserve">с </w:t>
            </w:r>
            <w:r w:rsidRPr="005C3370">
              <w:rPr>
                <w:rFonts w:ascii="Arial" w:hAnsi="Arial" w:cs="Arial"/>
                <w:color w:val="000000"/>
                <w:sz w:val="20"/>
                <w:szCs w:val="20"/>
              </w:rPr>
              <w:t>третьего:</w:t>
            </w:r>
            <w:r>
              <w:rPr>
                <w:rFonts w:ascii="Arial" w:hAnsi="Arial" w:cs="Arial"/>
                <w:color w:val="000000"/>
                <w:sz w:val="20"/>
                <w:szCs w:val="20"/>
              </w:rPr>
              <w:t>», приведенной ниже.</w:t>
            </w:r>
          </w:p>
        </w:tc>
      </w:tr>
      <w:tr w:rsidR="00EA492A" w:rsidRPr="00214EA0" w14:paraId="698D7D87" w14:textId="7CDEB29E" w:rsidTr="00E44140">
        <w:tc>
          <w:tcPr>
            <w:tcW w:w="2268" w:type="dxa"/>
            <w:vAlign w:val="center"/>
          </w:tcPr>
          <w:p w14:paraId="12C199DC" w14:textId="77777777" w:rsidR="00EA492A" w:rsidRPr="006555D0" w:rsidRDefault="00EA492A" w:rsidP="00E44140">
            <w:pPr>
              <w:pStyle w:val="ConsPlusNormal"/>
              <w:ind w:firstLine="34"/>
              <w:rPr>
                <w:rFonts w:ascii="Arial" w:hAnsi="Arial" w:cs="Arial"/>
                <w:sz w:val="20"/>
                <w:szCs w:val="20"/>
              </w:rPr>
            </w:pPr>
            <w:r w:rsidRPr="006555D0">
              <w:rPr>
                <w:rFonts w:ascii="Arial" w:hAnsi="Arial" w:cs="Arial"/>
                <w:sz w:val="20"/>
                <w:szCs w:val="20"/>
              </w:rPr>
              <w:t>Пятый</w:t>
            </w:r>
          </w:p>
        </w:tc>
        <w:tc>
          <w:tcPr>
            <w:tcW w:w="1539" w:type="dxa"/>
            <w:vAlign w:val="center"/>
          </w:tcPr>
          <w:p w14:paraId="28384F16" w14:textId="42D7E90F" w:rsidR="00EA492A" w:rsidRPr="006555D0" w:rsidRDefault="00EA492A" w:rsidP="00E44140">
            <w:pPr>
              <w:pStyle w:val="ConsPlusNormal"/>
              <w:ind w:firstLine="0"/>
              <w:rPr>
                <w:rFonts w:ascii="Arial" w:hAnsi="Arial" w:cs="Arial"/>
                <w:sz w:val="20"/>
                <w:szCs w:val="20"/>
              </w:rPr>
            </w:pPr>
            <w:r w:rsidRPr="006555D0">
              <w:rPr>
                <w:rFonts w:ascii="Arial" w:hAnsi="Arial" w:cs="Arial"/>
                <w:color w:val="000000"/>
                <w:sz w:val="20"/>
                <w:szCs w:val="20"/>
              </w:rPr>
              <w:t>12.06.2019</w:t>
            </w:r>
          </w:p>
        </w:tc>
        <w:tc>
          <w:tcPr>
            <w:tcW w:w="1681" w:type="dxa"/>
            <w:vAlign w:val="center"/>
          </w:tcPr>
          <w:p w14:paraId="133EC162" w14:textId="7014B25F" w:rsidR="00EA492A" w:rsidRPr="006555D0" w:rsidRDefault="00EA492A" w:rsidP="00E44140">
            <w:pPr>
              <w:pStyle w:val="ConsPlusNormal"/>
              <w:ind w:firstLine="0"/>
              <w:rPr>
                <w:rFonts w:ascii="Arial" w:hAnsi="Arial" w:cs="Arial"/>
                <w:sz w:val="20"/>
                <w:szCs w:val="20"/>
              </w:rPr>
            </w:pPr>
            <w:r w:rsidRPr="006555D0">
              <w:rPr>
                <w:rFonts w:ascii="Arial" w:hAnsi="Arial" w:cs="Arial"/>
                <w:color w:val="000000"/>
                <w:sz w:val="20"/>
                <w:szCs w:val="20"/>
              </w:rPr>
              <w:t>11.09.2019</w:t>
            </w:r>
          </w:p>
        </w:tc>
        <w:tc>
          <w:tcPr>
            <w:tcW w:w="4840" w:type="dxa"/>
            <w:vAlign w:val="bottom"/>
          </w:tcPr>
          <w:p w14:paraId="6A645A8B"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26F287F9" w14:textId="67F7E17D"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06775BFD" w14:textId="1ABA2746" w:rsidR="00EA492A" w:rsidRPr="006555D0" w:rsidRDefault="00BF5882" w:rsidP="00BF5882">
            <w:pPr>
              <w:pStyle w:val="ConsPlusNormal"/>
              <w:ind w:firstLine="0"/>
              <w:jc w:val="both"/>
              <w:rPr>
                <w:rFonts w:ascii="Arial" w:hAnsi="Arial" w:cs="Arial"/>
                <w:color w:val="000000"/>
                <w:sz w:val="20"/>
                <w:szCs w:val="20"/>
              </w:rPr>
            </w:pPr>
            <w:r w:rsidRPr="00A7245B">
              <w:rPr>
                <w:rFonts w:ascii="Arial" w:hAnsi="Arial" w:cs="Arial"/>
                <w:color w:val="000000"/>
                <w:sz w:val="20"/>
                <w:szCs w:val="20"/>
              </w:rPr>
              <w:t xml:space="preserve">Размер купонного дохода, выплачиваемого по </w:t>
            </w:r>
            <w:r>
              <w:rPr>
                <w:rFonts w:ascii="Arial" w:hAnsi="Arial" w:cs="Arial"/>
                <w:color w:val="000000"/>
                <w:sz w:val="20"/>
                <w:szCs w:val="20"/>
              </w:rPr>
              <w:t>купону</w:t>
            </w:r>
            <w:r w:rsidRPr="00A7245B">
              <w:rPr>
                <w:rFonts w:ascii="Arial" w:hAnsi="Arial" w:cs="Arial"/>
                <w:color w:val="000000"/>
                <w:sz w:val="20"/>
                <w:szCs w:val="20"/>
              </w:rPr>
              <w:t>, определяется по формуле</w:t>
            </w:r>
            <w:r>
              <w:t xml:space="preserve"> «</w:t>
            </w:r>
            <w:r w:rsidRPr="005C3370">
              <w:rPr>
                <w:rFonts w:ascii="Arial" w:hAnsi="Arial" w:cs="Arial"/>
                <w:color w:val="000000"/>
                <w:sz w:val="20"/>
                <w:szCs w:val="20"/>
              </w:rPr>
              <w:t>порядок определения размера дохода, выплачиваемого по купонам</w:t>
            </w:r>
            <w:r>
              <w:rPr>
                <w:rFonts w:ascii="Arial" w:hAnsi="Arial" w:cs="Arial"/>
                <w:color w:val="000000"/>
                <w:sz w:val="20"/>
                <w:szCs w:val="20"/>
              </w:rPr>
              <w:t>,</w:t>
            </w:r>
            <w:r w:rsidRPr="005C3370">
              <w:rPr>
                <w:rFonts w:ascii="Arial" w:hAnsi="Arial" w:cs="Arial"/>
                <w:color w:val="000000"/>
                <w:sz w:val="20"/>
                <w:szCs w:val="20"/>
              </w:rPr>
              <w:t xml:space="preserve"> начиная</w:t>
            </w:r>
            <w:r w:rsidR="003411A2">
              <w:rPr>
                <w:rFonts w:ascii="Arial" w:hAnsi="Arial" w:cs="Arial"/>
                <w:color w:val="000000"/>
                <w:sz w:val="20"/>
                <w:szCs w:val="20"/>
              </w:rPr>
              <w:t xml:space="preserve"> с</w:t>
            </w:r>
            <w:r w:rsidRPr="005C3370">
              <w:rPr>
                <w:rFonts w:ascii="Arial" w:hAnsi="Arial" w:cs="Arial"/>
                <w:color w:val="000000"/>
                <w:sz w:val="20"/>
                <w:szCs w:val="20"/>
              </w:rPr>
              <w:t xml:space="preserve"> третьего:</w:t>
            </w:r>
            <w:r>
              <w:rPr>
                <w:rFonts w:ascii="Arial" w:hAnsi="Arial" w:cs="Arial"/>
                <w:color w:val="000000"/>
                <w:sz w:val="20"/>
                <w:szCs w:val="20"/>
              </w:rPr>
              <w:t>», приведенной ниже.</w:t>
            </w:r>
          </w:p>
        </w:tc>
      </w:tr>
      <w:tr w:rsidR="00EA492A" w:rsidRPr="00214EA0" w14:paraId="4688306D" w14:textId="2C10A917" w:rsidTr="00E44140">
        <w:tc>
          <w:tcPr>
            <w:tcW w:w="2268" w:type="dxa"/>
            <w:vAlign w:val="center"/>
          </w:tcPr>
          <w:p w14:paraId="74159555" w14:textId="77777777" w:rsidR="00EA492A" w:rsidRPr="006555D0" w:rsidRDefault="00EA492A" w:rsidP="00E44140">
            <w:pPr>
              <w:pStyle w:val="ConsPlusNormal"/>
              <w:ind w:firstLine="34"/>
              <w:rPr>
                <w:rFonts w:ascii="Arial" w:hAnsi="Arial" w:cs="Arial"/>
                <w:sz w:val="20"/>
                <w:szCs w:val="20"/>
              </w:rPr>
            </w:pPr>
            <w:r w:rsidRPr="006555D0">
              <w:rPr>
                <w:rFonts w:ascii="Arial" w:hAnsi="Arial" w:cs="Arial"/>
                <w:sz w:val="20"/>
                <w:szCs w:val="20"/>
              </w:rPr>
              <w:t>Шестой</w:t>
            </w:r>
          </w:p>
        </w:tc>
        <w:tc>
          <w:tcPr>
            <w:tcW w:w="1539" w:type="dxa"/>
            <w:vAlign w:val="center"/>
          </w:tcPr>
          <w:p w14:paraId="7B0ED04B" w14:textId="650BE31E" w:rsidR="00EA492A" w:rsidRPr="006555D0" w:rsidRDefault="00EA492A" w:rsidP="00E44140">
            <w:pPr>
              <w:pStyle w:val="ConsPlusNormal"/>
              <w:ind w:firstLine="0"/>
              <w:rPr>
                <w:rFonts w:ascii="Arial" w:hAnsi="Arial" w:cs="Arial"/>
                <w:sz w:val="20"/>
                <w:szCs w:val="20"/>
              </w:rPr>
            </w:pPr>
            <w:r w:rsidRPr="006555D0">
              <w:rPr>
                <w:rFonts w:ascii="Arial" w:hAnsi="Arial" w:cs="Arial"/>
                <w:color w:val="000000"/>
                <w:sz w:val="20"/>
                <w:szCs w:val="20"/>
              </w:rPr>
              <w:t>11.09.2019</w:t>
            </w:r>
          </w:p>
        </w:tc>
        <w:tc>
          <w:tcPr>
            <w:tcW w:w="1681" w:type="dxa"/>
            <w:vAlign w:val="center"/>
          </w:tcPr>
          <w:p w14:paraId="0259B52D" w14:textId="1414D270" w:rsidR="00EA492A" w:rsidRPr="006555D0" w:rsidRDefault="00EA492A" w:rsidP="00E44140">
            <w:pPr>
              <w:pStyle w:val="ConsPlusNormal"/>
              <w:ind w:firstLine="0"/>
              <w:rPr>
                <w:rFonts w:ascii="Arial" w:hAnsi="Arial" w:cs="Arial"/>
                <w:sz w:val="20"/>
                <w:szCs w:val="20"/>
              </w:rPr>
            </w:pPr>
            <w:r w:rsidRPr="006555D0">
              <w:rPr>
                <w:rFonts w:ascii="Arial" w:hAnsi="Arial" w:cs="Arial"/>
                <w:color w:val="000000"/>
                <w:sz w:val="20"/>
                <w:szCs w:val="20"/>
              </w:rPr>
              <w:t>11.12.2019</w:t>
            </w:r>
          </w:p>
        </w:tc>
        <w:tc>
          <w:tcPr>
            <w:tcW w:w="4840" w:type="dxa"/>
            <w:vAlign w:val="bottom"/>
          </w:tcPr>
          <w:p w14:paraId="33C0088B"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6914991B" w14:textId="2B9272D8"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lastRenderedPageBreak/>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1633A954" w14:textId="72817860" w:rsidR="00EA492A" w:rsidRPr="006555D0" w:rsidRDefault="00BF5882" w:rsidP="00BF5882">
            <w:pPr>
              <w:pStyle w:val="ConsPlusNormal"/>
              <w:ind w:firstLine="0"/>
              <w:jc w:val="both"/>
              <w:rPr>
                <w:rFonts w:ascii="Arial" w:hAnsi="Arial" w:cs="Arial"/>
                <w:color w:val="000000"/>
                <w:sz w:val="20"/>
                <w:szCs w:val="20"/>
              </w:rPr>
            </w:pPr>
            <w:r w:rsidRPr="00A7245B">
              <w:rPr>
                <w:rFonts w:ascii="Arial" w:hAnsi="Arial" w:cs="Arial"/>
                <w:color w:val="000000"/>
                <w:sz w:val="20"/>
                <w:szCs w:val="20"/>
              </w:rPr>
              <w:t xml:space="preserve">Размер купонного дохода, выплачиваемого по </w:t>
            </w:r>
            <w:r>
              <w:rPr>
                <w:rFonts w:ascii="Arial" w:hAnsi="Arial" w:cs="Arial"/>
                <w:color w:val="000000"/>
                <w:sz w:val="20"/>
                <w:szCs w:val="20"/>
              </w:rPr>
              <w:t>купону</w:t>
            </w:r>
            <w:r w:rsidRPr="00A7245B">
              <w:rPr>
                <w:rFonts w:ascii="Arial" w:hAnsi="Arial" w:cs="Arial"/>
                <w:color w:val="000000"/>
                <w:sz w:val="20"/>
                <w:szCs w:val="20"/>
              </w:rPr>
              <w:t>, определяется по формуле</w:t>
            </w:r>
            <w:r>
              <w:t xml:space="preserve"> «</w:t>
            </w:r>
            <w:r w:rsidRPr="005C3370">
              <w:rPr>
                <w:rFonts w:ascii="Arial" w:hAnsi="Arial" w:cs="Arial"/>
                <w:color w:val="000000"/>
                <w:sz w:val="20"/>
                <w:szCs w:val="20"/>
              </w:rPr>
              <w:t>порядок определения размера дохода, выплачиваемого по купонам</w:t>
            </w:r>
            <w:r>
              <w:rPr>
                <w:rFonts w:ascii="Arial" w:hAnsi="Arial" w:cs="Arial"/>
                <w:color w:val="000000"/>
                <w:sz w:val="20"/>
                <w:szCs w:val="20"/>
              </w:rPr>
              <w:t>,</w:t>
            </w:r>
            <w:r w:rsidRPr="005C3370">
              <w:rPr>
                <w:rFonts w:ascii="Arial" w:hAnsi="Arial" w:cs="Arial"/>
                <w:color w:val="000000"/>
                <w:sz w:val="20"/>
                <w:szCs w:val="20"/>
              </w:rPr>
              <w:t xml:space="preserve"> начиная</w:t>
            </w:r>
            <w:r w:rsidR="003411A2">
              <w:rPr>
                <w:rFonts w:ascii="Arial" w:hAnsi="Arial" w:cs="Arial"/>
                <w:color w:val="000000"/>
                <w:sz w:val="20"/>
                <w:szCs w:val="20"/>
              </w:rPr>
              <w:t xml:space="preserve"> с</w:t>
            </w:r>
            <w:r w:rsidRPr="005C3370">
              <w:rPr>
                <w:rFonts w:ascii="Arial" w:hAnsi="Arial" w:cs="Arial"/>
                <w:color w:val="000000"/>
                <w:sz w:val="20"/>
                <w:szCs w:val="20"/>
              </w:rPr>
              <w:t xml:space="preserve"> третьего:</w:t>
            </w:r>
            <w:r>
              <w:rPr>
                <w:rFonts w:ascii="Arial" w:hAnsi="Arial" w:cs="Arial"/>
                <w:color w:val="000000"/>
                <w:sz w:val="20"/>
                <w:szCs w:val="20"/>
              </w:rPr>
              <w:t>», приведенной ниже.</w:t>
            </w:r>
          </w:p>
        </w:tc>
      </w:tr>
      <w:tr w:rsidR="00EA492A" w:rsidRPr="00214EA0" w14:paraId="782EC295" w14:textId="56F3CA6A" w:rsidTr="00E44140">
        <w:tc>
          <w:tcPr>
            <w:tcW w:w="2268" w:type="dxa"/>
            <w:vAlign w:val="center"/>
          </w:tcPr>
          <w:p w14:paraId="71B69E76" w14:textId="77777777" w:rsidR="00EA492A" w:rsidRPr="006555D0" w:rsidRDefault="00EA492A" w:rsidP="00E44140">
            <w:pPr>
              <w:pStyle w:val="ConsPlusNormal"/>
              <w:ind w:firstLine="34"/>
              <w:rPr>
                <w:rFonts w:ascii="Arial" w:hAnsi="Arial" w:cs="Arial"/>
                <w:sz w:val="20"/>
                <w:szCs w:val="20"/>
              </w:rPr>
            </w:pPr>
            <w:r w:rsidRPr="006555D0">
              <w:rPr>
                <w:rFonts w:ascii="Arial" w:hAnsi="Arial" w:cs="Arial"/>
                <w:sz w:val="20"/>
                <w:szCs w:val="20"/>
              </w:rPr>
              <w:lastRenderedPageBreak/>
              <w:t>Седьмой</w:t>
            </w:r>
          </w:p>
        </w:tc>
        <w:tc>
          <w:tcPr>
            <w:tcW w:w="1539" w:type="dxa"/>
            <w:vAlign w:val="center"/>
          </w:tcPr>
          <w:p w14:paraId="05EA160C" w14:textId="7DD9D2AC" w:rsidR="00EA492A" w:rsidRPr="006555D0" w:rsidRDefault="00EA492A" w:rsidP="00E44140">
            <w:pPr>
              <w:pStyle w:val="ConsPlusNormal"/>
              <w:ind w:firstLine="0"/>
              <w:rPr>
                <w:rFonts w:ascii="Arial" w:hAnsi="Arial" w:cs="Arial"/>
                <w:sz w:val="20"/>
                <w:szCs w:val="20"/>
              </w:rPr>
            </w:pPr>
            <w:r w:rsidRPr="006555D0">
              <w:rPr>
                <w:rFonts w:ascii="Arial" w:hAnsi="Arial" w:cs="Arial"/>
                <w:color w:val="000000"/>
                <w:sz w:val="20"/>
                <w:szCs w:val="20"/>
              </w:rPr>
              <w:t>11.12.2019</w:t>
            </w:r>
          </w:p>
        </w:tc>
        <w:tc>
          <w:tcPr>
            <w:tcW w:w="1681" w:type="dxa"/>
            <w:vAlign w:val="center"/>
          </w:tcPr>
          <w:p w14:paraId="005C8389" w14:textId="28741556" w:rsidR="00EA492A" w:rsidRPr="006555D0" w:rsidRDefault="00EA492A" w:rsidP="00E44140">
            <w:pPr>
              <w:pStyle w:val="ConsPlusNormal"/>
              <w:ind w:firstLine="0"/>
              <w:rPr>
                <w:rFonts w:ascii="Arial" w:hAnsi="Arial" w:cs="Arial"/>
                <w:sz w:val="20"/>
                <w:szCs w:val="20"/>
              </w:rPr>
            </w:pPr>
            <w:r w:rsidRPr="006555D0">
              <w:rPr>
                <w:rFonts w:ascii="Arial" w:hAnsi="Arial" w:cs="Arial"/>
                <w:color w:val="000000"/>
                <w:sz w:val="20"/>
                <w:szCs w:val="20"/>
              </w:rPr>
              <w:t>11.03.2020</w:t>
            </w:r>
          </w:p>
        </w:tc>
        <w:tc>
          <w:tcPr>
            <w:tcW w:w="4840" w:type="dxa"/>
            <w:vAlign w:val="bottom"/>
          </w:tcPr>
          <w:p w14:paraId="63F0F2C8"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2D9EC590" w14:textId="2C4C9AAB"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61A9289C" w14:textId="6BF3F3CF" w:rsidR="00EA492A" w:rsidRPr="006555D0" w:rsidRDefault="00BF5882" w:rsidP="00BF5882">
            <w:pPr>
              <w:pStyle w:val="ConsPlusNormal"/>
              <w:ind w:firstLine="0"/>
              <w:jc w:val="both"/>
              <w:rPr>
                <w:rFonts w:ascii="Arial" w:hAnsi="Arial" w:cs="Arial"/>
                <w:color w:val="000000"/>
                <w:sz w:val="20"/>
                <w:szCs w:val="20"/>
              </w:rPr>
            </w:pPr>
            <w:r w:rsidRPr="00A7245B">
              <w:rPr>
                <w:rFonts w:ascii="Arial" w:hAnsi="Arial" w:cs="Arial"/>
                <w:color w:val="000000"/>
                <w:sz w:val="20"/>
                <w:szCs w:val="20"/>
              </w:rPr>
              <w:t xml:space="preserve">Размер купонного дохода, выплачиваемого по </w:t>
            </w:r>
            <w:r>
              <w:rPr>
                <w:rFonts w:ascii="Arial" w:hAnsi="Arial" w:cs="Arial"/>
                <w:color w:val="000000"/>
                <w:sz w:val="20"/>
                <w:szCs w:val="20"/>
              </w:rPr>
              <w:t>купону</w:t>
            </w:r>
            <w:r w:rsidRPr="00A7245B">
              <w:rPr>
                <w:rFonts w:ascii="Arial" w:hAnsi="Arial" w:cs="Arial"/>
                <w:color w:val="000000"/>
                <w:sz w:val="20"/>
                <w:szCs w:val="20"/>
              </w:rPr>
              <w:t>, определяется по формуле</w:t>
            </w:r>
            <w:r>
              <w:t xml:space="preserve"> «</w:t>
            </w:r>
            <w:r w:rsidRPr="005C3370">
              <w:rPr>
                <w:rFonts w:ascii="Arial" w:hAnsi="Arial" w:cs="Arial"/>
                <w:color w:val="000000"/>
                <w:sz w:val="20"/>
                <w:szCs w:val="20"/>
              </w:rPr>
              <w:t>порядок определения размера дохода, выплачиваемого по купонам</w:t>
            </w:r>
            <w:r>
              <w:rPr>
                <w:rFonts w:ascii="Arial" w:hAnsi="Arial" w:cs="Arial"/>
                <w:color w:val="000000"/>
                <w:sz w:val="20"/>
                <w:szCs w:val="20"/>
              </w:rPr>
              <w:t>,</w:t>
            </w:r>
            <w:r w:rsidRPr="005C3370">
              <w:rPr>
                <w:rFonts w:ascii="Arial" w:hAnsi="Arial" w:cs="Arial"/>
                <w:color w:val="000000"/>
                <w:sz w:val="20"/>
                <w:szCs w:val="20"/>
              </w:rPr>
              <w:t xml:space="preserve"> начиная </w:t>
            </w:r>
            <w:r w:rsidR="003411A2">
              <w:rPr>
                <w:rFonts w:ascii="Arial" w:hAnsi="Arial" w:cs="Arial"/>
                <w:color w:val="000000"/>
                <w:sz w:val="20"/>
                <w:szCs w:val="20"/>
              </w:rPr>
              <w:t xml:space="preserve">с </w:t>
            </w:r>
            <w:r w:rsidRPr="005C3370">
              <w:rPr>
                <w:rFonts w:ascii="Arial" w:hAnsi="Arial" w:cs="Arial"/>
                <w:color w:val="000000"/>
                <w:sz w:val="20"/>
                <w:szCs w:val="20"/>
              </w:rPr>
              <w:t>третьего:</w:t>
            </w:r>
            <w:r>
              <w:rPr>
                <w:rFonts w:ascii="Arial" w:hAnsi="Arial" w:cs="Arial"/>
                <w:color w:val="000000"/>
                <w:sz w:val="20"/>
                <w:szCs w:val="20"/>
              </w:rPr>
              <w:t>», приведенной ниже.</w:t>
            </w:r>
          </w:p>
        </w:tc>
      </w:tr>
      <w:tr w:rsidR="00EA492A" w:rsidRPr="00214EA0" w14:paraId="41BE7A21" w14:textId="3187DC4A" w:rsidTr="00E44140">
        <w:tc>
          <w:tcPr>
            <w:tcW w:w="2268" w:type="dxa"/>
            <w:vAlign w:val="center"/>
          </w:tcPr>
          <w:p w14:paraId="34EBC797" w14:textId="77777777" w:rsidR="00EA492A" w:rsidRPr="006555D0" w:rsidRDefault="00EA492A" w:rsidP="00E44140">
            <w:pPr>
              <w:pStyle w:val="ConsPlusNormal"/>
              <w:ind w:firstLine="34"/>
              <w:rPr>
                <w:rFonts w:ascii="Arial" w:hAnsi="Arial" w:cs="Arial"/>
                <w:sz w:val="20"/>
                <w:szCs w:val="20"/>
              </w:rPr>
            </w:pPr>
            <w:r w:rsidRPr="006555D0">
              <w:rPr>
                <w:rFonts w:ascii="Arial" w:hAnsi="Arial" w:cs="Arial"/>
                <w:sz w:val="20"/>
                <w:szCs w:val="20"/>
              </w:rPr>
              <w:t>Восьмой</w:t>
            </w:r>
          </w:p>
        </w:tc>
        <w:tc>
          <w:tcPr>
            <w:tcW w:w="1539" w:type="dxa"/>
            <w:vAlign w:val="center"/>
          </w:tcPr>
          <w:p w14:paraId="5454BE80" w14:textId="086339AB" w:rsidR="00EA492A" w:rsidRPr="006555D0" w:rsidRDefault="00EA492A" w:rsidP="00E44140">
            <w:pPr>
              <w:pStyle w:val="ConsPlusNormal"/>
              <w:ind w:firstLine="0"/>
              <w:rPr>
                <w:rFonts w:ascii="Arial" w:hAnsi="Arial" w:cs="Arial"/>
                <w:sz w:val="20"/>
                <w:szCs w:val="20"/>
              </w:rPr>
            </w:pPr>
            <w:r w:rsidRPr="006555D0">
              <w:rPr>
                <w:rFonts w:ascii="Arial" w:hAnsi="Arial" w:cs="Arial"/>
                <w:color w:val="000000"/>
                <w:sz w:val="20"/>
                <w:szCs w:val="20"/>
              </w:rPr>
              <w:t>11.03.2020</w:t>
            </w:r>
          </w:p>
        </w:tc>
        <w:tc>
          <w:tcPr>
            <w:tcW w:w="1681" w:type="dxa"/>
            <w:vAlign w:val="center"/>
          </w:tcPr>
          <w:p w14:paraId="521D1BC0" w14:textId="61A81C27" w:rsidR="00EA492A" w:rsidRPr="006555D0" w:rsidRDefault="00EA492A" w:rsidP="00E44140">
            <w:pPr>
              <w:pStyle w:val="ConsPlusNormal"/>
              <w:ind w:firstLine="0"/>
              <w:rPr>
                <w:rFonts w:ascii="Arial" w:hAnsi="Arial" w:cs="Arial"/>
                <w:sz w:val="20"/>
                <w:szCs w:val="20"/>
              </w:rPr>
            </w:pPr>
            <w:r w:rsidRPr="006555D0">
              <w:rPr>
                <w:rFonts w:ascii="Arial" w:hAnsi="Arial" w:cs="Arial"/>
                <w:color w:val="000000"/>
                <w:sz w:val="20"/>
                <w:szCs w:val="20"/>
              </w:rPr>
              <w:t>10.06.2020</w:t>
            </w:r>
          </w:p>
        </w:tc>
        <w:tc>
          <w:tcPr>
            <w:tcW w:w="4840" w:type="dxa"/>
            <w:vAlign w:val="bottom"/>
          </w:tcPr>
          <w:p w14:paraId="1D490A9E"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16291708" w14:textId="11D64F91"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441AC0C6" w14:textId="08DD2C7C" w:rsidR="00EA492A" w:rsidRPr="006555D0" w:rsidRDefault="00BF5882" w:rsidP="00BF5882">
            <w:pPr>
              <w:pStyle w:val="ConsPlusNormal"/>
              <w:ind w:firstLine="0"/>
              <w:jc w:val="both"/>
              <w:rPr>
                <w:rFonts w:ascii="Arial" w:hAnsi="Arial" w:cs="Arial"/>
                <w:color w:val="000000"/>
                <w:sz w:val="20"/>
                <w:szCs w:val="20"/>
              </w:rPr>
            </w:pPr>
            <w:r w:rsidRPr="00A7245B">
              <w:rPr>
                <w:rFonts w:ascii="Arial" w:hAnsi="Arial" w:cs="Arial"/>
                <w:color w:val="000000"/>
                <w:sz w:val="20"/>
                <w:szCs w:val="20"/>
              </w:rPr>
              <w:t xml:space="preserve">Размер купонного дохода, выплачиваемого по </w:t>
            </w:r>
            <w:r>
              <w:rPr>
                <w:rFonts w:ascii="Arial" w:hAnsi="Arial" w:cs="Arial"/>
                <w:color w:val="000000"/>
                <w:sz w:val="20"/>
                <w:szCs w:val="20"/>
              </w:rPr>
              <w:t>купону</w:t>
            </w:r>
            <w:r w:rsidRPr="00A7245B">
              <w:rPr>
                <w:rFonts w:ascii="Arial" w:hAnsi="Arial" w:cs="Arial"/>
                <w:color w:val="000000"/>
                <w:sz w:val="20"/>
                <w:szCs w:val="20"/>
              </w:rPr>
              <w:t>, определяется по формуле</w:t>
            </w:r>
            <w:r>
              <w:t xml:space="preserve"> «</w:t>
            </w:r>
            <w:r w:rsidRPr="005C3370">
              <w:rPr>
                <w:rFonts w:ascii="Arial" w:hAnsi="Arial" w:cs="Arial"/>
                <w:color w:val="000000"/>
                <w:sz w:val="20"/>
                <w:szCs w:val="20"/>
              </w:rPr>
              <w:t>порядок определения размера дохода, выплачиваемого по купонам</w:t>
            </w:r>
            <w:r>
              <w:rPr>
                <w:rFonts w:ascii="Arial" w:hAnsi="Arial" w:cs="Arial"/>
                <w:color w:val="000000"/>
                <w:sz w:val="20"/>
                <w:szCs w:val="20"/>
              </w:rPr>
              <w:t>,</w:t>
            </w:r>
            <w:r w:rsidRPr="005C3370">
              <w:rPr>
                <w:rFonts w:ascii="Arial" w:hAnsi="Arial" w:cs="Arial"/>
                <w:color w:val="000000"/>
                <w:sz w:val="20"/>
                <w:szCs w:val="20"/>
              </w:rPr>
              <w:t xml:space="preserve"> начиная </w:t>
            </w:r>
            <w:r w:rsidR="003411A2">
              <w:rPr>
                <w:rFonts w:ascii="Arial" w:hAnsi="Arial" w:cs="Arial"/>
                <w:color w:val="000000"/>
                <w:sz w:val="20"/>
                <w:szCs w:val="20"/>
              </w:rPr>
              <w:t xml:space="preserve">с </w:t>
            </w:r>
            <w:r w:rsidRPr="005C3370">
              <w:rPr>
                <w:rFonts w:ascii="Arial" w:hAnsi="Arial" w:cs="Arial"/>
                <w:color w:val="000000"/>
                <w:sz w:val="20"/>
                <w:szCs w:val="20"/>
              </w:rPr>
              <w:t>третьего:</w:t>
            </w:r>
            <w:r>
              <w:rPr>
                <w:rFonts w:ascii="Arial" w:hAnsi="Arial" w:cs="Arial"/>
                <w:color w:val="000000"/>
                <w:sz w:val="20"/>
                <w:szCs w:val="20"/>
              </w:rPr>
              <w:t>», приведенной ниже.</w:t>
            </w:r>
          </w:p>
        </w:tc>
      </w:tr>
      <w:tr w:rsidR="00EA492A" w:rsidRPr="00214EA0" w14:paraId="2E6CE7CD" w14:textId="5162471E" w:rsidTr="00E44140">
        <w:tc>
          <w:tcPr>
            <w:tcW w:w="2268" w:type="dxa"/>
            <w:vAlign w:val="center"/>
          </w:tcPr>
          <w:p w14:paraId="4360149C" w14:textId="77777777" w:rsidR="00EA492A" w:rsidRPr="006555D0" w:rsidRDefault="00EA492A" w:rsidP="00E44140">
            <w:pPr>
              <w:pStyle w:val="ConsPlusNormal"/>
              <w:ind w:firstLine="34"/>
              <w:rPr>
                <w:rFonts w:ascii="Arial" w:hAnsi="Arial" w:cs="Arial"/>
                <w:sz w:val="20"/>
                <w:szCs w:val="20"/>
              </w:rPr>
            </w:pPr>
            <w:r w:rsidRPr="006555D0">
              <w:rPr>
                <w:rFonts w:ascii="Arial" w:hAnsi="Arial" w:cs="Arial"/>
                <w:sz w:val="20"/>
                <w:szCs w:val="20"/>
              </w:rPr>
              <w:t>Девятый</w:t>
            </w:r>
          </w:p>
        </w:tc>
        <w:tc>
          <w:tcPr>
            <w:tcW w:w="1539" w:type="dxa"/>
            <w:vAlign w:val="center"/>
          </w:tcPr>
          <w:p w14:paraId="58038F98" w14:textId="094CE581" w:rsidR="00EA492A" w:rsidRPr="006555D0" w:rsidRDefault="00EA492A" w:rsidP="00E44140">
            <w:pPr>
              <w:pStyle w:val="ConsPlusNormal"/>
              <w:ind w:firstLine="0"/>
              <w:rPr>
                <w:rFonts w:ascii="Arial" w:hAnsi="Arial" w:cs="Arial"/>
                <w:sz w:val="20"/>
                <w:szCs w:val="20"/>
              </w:rPr>
            </w:pPr>
            <w:r w:rsidRPr="006555D0">
              <w:rPr>
                <w:rFonts w:ascii="Arial" w:hAnsi="Arial" w:cs="Arial"/>
                <w:color w:val="000000"/>
                <w:sz w:val="20"/>
                <w:szCs w:val="20"/>
              </w:rPr>
              <w:t>10.06.2020</w:t>
            </w:r>
          </w:p>
        </w:tc>
        <w:tc>
          <w:tcPr>
            <w:tcW w:w="1681" w:type="dxa"/>
            <w:vAlign w:val="center"/>
          </w:tcPr>
          <w:p w14:paraId="1BA89BC7" w14:textId="660D3777" w:rsidR="00EA492A" w:rsidRPr="006555D0" w:rsidRDefault="00EA492A" w:rsidP="00E44140">
            <w:pPr>
              <w:pStyle w:val="ConsPlusNormal"/>
              <w:ind w:firstLine="0"/>
              <w:rPr>
                <w:rFonts w:ascii="Arial" w:hAnsi="Arial" w:cs="Arial"/>
                <w:sz w:val="20"/>
                <w:szCs w:val="20"/>
              </w:rPr>
            </w:pPr>
            <w:r w:rsidRPr="006555D0">
              <w:rPr>
                <w:rFonts w:ascii="Arial" w:hAnsi="Arial" w:cs="Arial"/>
                <w:color w:val="000000"/>
                <w:sz w:val="20"/>
                <w:szCs w:val="20"/>
              </w:rPr>
              <w:t>09.09.2020</w:t>
            </w:r>
          </w:p>
        </w:tc>
        <w:tc>
          <w:tcPr>
            <w:tcW w:w="4840" w:type="dxa"/>
            <w:vAlign w:val="bottom"/>
          </w:tcPr>
          <w:p w14:paraId="25099085"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7AFA15D4" w14:textId="65B71F0D"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424F25E9" w14:textId="28005442" w:rsidR="00EA492A" w:rsidRPr="006555D0" w:rsidRDefault="00BF5882" w:rsidP="00BF5882">
            <w:pPr>
              <w:pStyle w:val="ConsPlusNormal"/>
              <w:ind w:firstLine="0"/>
              <w:jc w:val="both"/>
              <w:rPr>
                <w:rFonts w:ascii="Arial" w:hAnsi="Arial" w:cs="Arial"/>
                <w:color w:val="000000"/>
                <w:sz w:val="20"/>
                <w:szCs w:val="20"/>
              </w:rPr>
            </w:pPr>
            <w:r w:rsidRPr="00A7245B">
              <w:rPr>
                <w:rFonts w:ascii="Arial" w:hAnsi="Arial" w:cs="Arial"/>
                <w:color w:val="000000"/>
                <w:sz w:val="20"/>
                <w:szCs w:val="20"/>
              </w:rPr>
              <w:t xml:space="preserve">Размер купонного дохода, выплачиваемого по </w:t>
            </w:r>
            <w:r>
              <w:rPr>
                <w:rFonts w:ascii="Arial" w:hAnsi="Arial" w:cs="Arial"/>
                <w:color w:val="000000"/>
                <w:sz w:val="20"/>
                <w:szCs w:val="20"/>
              </w:rPr>
              <w:t>купону</w:t>
            </w:r>
            <w:r w:rsidRPr="00A7245B">
              <w:rPr>
                <w:rFonts w:ascii="Arial" w:hAnsi="Arial" w:cs="Arial"/>
                <w:color w:val="000000"/>
                <w:sz w:val="20"/>
                <w:szCs w:val="20"/>
              </w:rPr>
              <w:t>, определяется по формуле</w:t>
            </w:r>
            <w:r>
              <w:t xml:space="preserve"> «</w:t>
            </w:r>
            <w:r w:rsidRPr="005C3370">
              <w:rPr>
                <w:rFonts w:ascii="Arial" w:hAnsi="Arial" w:cs="Arial"/>
                <w:color w:val="000000"/>
                <w:sz w:val="20"/>
                <w:szCs w:val="20"/>
              </w:rPr>
              <w:t>порядок определения размера дохода, выплачиваемого по купонам</w:t>
            </w:r>
            <w:r>
              <w:rPr>
                <w:rFonts w:ascii="Arial" w:hAnsi="Arial" w:cs="Arial"/>
                <w:color w:val="000000"/>
                <w:sz w:val="20"/>
                <w:szCs w:val="20"/>
              </w:rPr>
              <w:t>,</w:t>
            </w:r>
            <w:r w:rsidRPr="005C3370">
              <w:rPr>
                <w:rFonts w:ascii="Arial" w:hAnsi="Arial" w:cs="Arial"/>
                <w:color w:val="000000"/>
                <w:sz w:val="20"/>
                <w:szCs w:val="20"/>
              </w:rPr>
              <w:t xml:space="preserve"> начиная </w:t>
            </w:r>
            <w:r w:rsidR="003411A2">
              <w:rPr>
                <w:rFonts w:ascii="Arial" w:hAnsi="Arial" w:cs="Arial"/>
                <w:color w:val="000000"/>
                <w:sz w:val="20"/>
                <w:szCs w:val="20"/>
              </w:rPr>
              <w:t xml:space="preserve">с </w:t>
            </w:r>
            <w:r w:rsidRPr="005C3370">
              <w:rPr>
                <w:rFonts w:ascii="Arial" w:hAnsi="Arial" w:cs="Arial"/>
                <w:color w:val="000000"/>
                <w:sz w:val="20"/>
                <w:szCs w:val="20"/>
              </w:rPr>
              <w:t>третьего:</w:t>
            </w:r>
            <w:r>
              <w:rPr>
                <w:rFonts w:ascii="Arial" w:hAnsi="Arial" w:cs="Arial"/>
                <w:color w:val="000000"/>
                <w:sz w:val="20"/>
                <w:szCs w:val="20"/>
              </w:rPr>
              <w:t>», приведенной ниже.</w:t>
            </w:r>
          </w:p>
        </w:tc>
      </w:tr>
      <w:tr w:rsidR="00EA492A" w:rsidRPr="00214EA0" w14:paraId="577EF641" w14:textId="716E3794" w:rsidTr="00E44140">
        <w:tc>
          <w:tcPr>
            <w:tcW w:w="2268" w:type="dxa"/>
            <w:vAlign w:val="center"/>
          </w:tcPr>
          <w:p w14:paraId="23057A64" w14:textId="77777777" w:rsidR="00EA492A" w:rsidRPr="006555D0" w:rsidRDefault="00EA492A" w:rsidP="00E44140">
            <w:pPr>
              <w:pStyle w:val="ConsPlusNormal"/>
              <w:ind w:firstLine="34"/>
              <w:rPr>
                <w:rFonts w:ascii="Arial" w:hAnsi="Arial" w:cs="Arial"/>
                <w:sz w:val="20"/>
                <w:szCs w:val="20"/>
              </w:rPr>
            </w:pPr>
            <w:r w:rsidRPr="006555D0">
              <w:rPr>
                <w:rFonts w:ascii="Arial" w:hAnsi="Arial" w:cs="Arial"/>
                <w:sz w:val="20"/>
                <w:szCs w:val="20"/>
              </w:rPr>
              <w:t>Десятый</w:t>
            </w:r>
          </w:p>
        </w:tc>
        <w:tc>
          <w:tcPr>
            <w:tcW w:w="1539" w:type="dxa"/>
            <w:vAlign w:val="center"/>
          </w:tcPr>
          <w:p w14:paraId="24351CC8" w14:textId="2415B383" w:rsidR="00EA492A" w:rsidRPr="006555D0" w:rsidRDefault="00EA492A" w:rsidP="00E44140">
            <w:pPr>
              <w:pStyle w:val="ConsPlusNormal"/>
              <w:ind w:firstLine="0"/>
              <w:rPr>
                <w:rFonts w:ascii="Arial" w:hAnsi="Arial" w:cs="Arial"/>
                <w:sz w:val="20"/>
                <w:szCs w:val="20"/>
              </w:rPr>
            </w:pPr>
            <w:r w:rsidRPr="006555D0">
              <w:rPr>
                <w:rFonts w:ascii="Arial" w:hAnsi="Arial" w:cs="Arial"/>
                <w:color w:val="000000"/>
                <w:sz w:val="20"/>
                <w:szCs w:val="20"/>
              </w:rPr>
              <w:t>09.09.2020</w:t>
            </w:r>
          </w:p>
        </w:tc>
        <w:tc>
          <w:tcPr>
            <w:tcW w:w="1681" w:type="dxa"/>
            <w:vAlign w:val="center"/>
          </w:tcPr>
          <w:p w14:paraId="249DDEF4" w14:textId="6F9475EA" w:rsidR="00EA492A" w:rsidRPr="006555D0" w:rsidRDefault="00EA492A" w:rsidP="00E44140">
            <w:pPr>
              <w:pStyle w:val="ConsPlusNormal"/>
              <w:ind w:firstLine="0"/>
              <w:rPr>
                <w:rFonts w:ascii="Arial" w:hAnsi="Arial" w:cs="Arial"/>
                <w:sz w:val="20"/>
                <w:szCs w:val="20"/>
              </w:rPr>
            </w:pPr>
            <w:r w:rsidRPr="006555D0">
              <w:rPr>
                <w:rFonts w:ascii="Arial" w:hAnsi="Arial" w:cs="Arial"/>
                <w:color w:val="000000"/>
                <w:sz w:val="20"/>
                <w:szCs w:val="20"/>
              </w:rPr>
              <w:t>09.12.2020</w:t>
            </w:r>
          </w:p>
        </w:tc>
        <w:tc>
          <w:tcPr>
            <w:tcW w:w="4840" w:type="dxa"/>
            <w:vAlign w:val="bottom"/>
          </w:tcPr>
          <w:p w14:paraId="02AC1DF8"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200674CF" w14:textId="3D2F2A76"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2C572419" w14:textId="2FAD3F32" w:rsidR="00EA492A" w:rsidRPr="006555D0" w:rsidRDefault="00BF5882" w:rsidP="00BF5882">
            <w:pPr>
              <w:pStyle w:val="ConsPlusNormal"/>
              <w:ind w:firstLine="0"/>
              <w:jc w:val="both"/>
              <w:rPr>
                <w:rFonts w:ascii="Arial" w:hAnsi="Arial" w:cs="Arial"/>
                <w:color w:val="000000"/>
                <w:sz w:val="20"/>
                <w:szCs w:val="20"/>
              </w:rPr>
            </w:pPr>
            <w:r w:rsidRPr="00A7245B">
              <w:rPr>
                <w:rFonts w:ascii="Arial" w:hAnsi="Arial" w:cs="Arial"/>
                <w:color w:val="000000"/>
                <w:sz w:val="20"/>
                <w:szCs w:val="20"/>
              </w:rPr>
              <w:t xml:space="preserve">Размер купонного дохода, выплачиваемого по </w:t>
            </w:r>
            <w:r>
              <w:rPr>
                <w:rFonts w:ascii="Arial" w:hAnsi="Arial" w:cs="Arial"/>
                <w:color w:val="000000"/>
                <w:sz w:val="20"/>
                <w:szCs w:val="20"/>
              </w:rPr>
              <w:t>купону</w:t>
            </w:r>
            <w:r w:rsidRPr="00A7245B">
              <w:rPr>
                <w:rFonts w:ascii="Arial" w:hAnsi="Arial" w:cs="Arial"/>
                <w:color w:val="000000"/>
                <w:sz w:val="20"/>
                <w:szCs w:val="20"/>
              </w:rPr>
              <w:t>, определяется по формуле</w:t>
            </w:r>
            <w:r>
              <w:t xml:space="preserve"> «</w:t>
            </w:r>
            <w:r w:rsidRPr="005C3370">
              <w:rPr>
                <w:rFonts w:ascii="Arial" w:hAnsi="Arial" w:cs="Arial"/>
                <w:color w:val="000000"/>
                <w:sz w:val="20"/>
                <w:szCs w:val="20"/>
              </w:rPr>
              <w:t>порядок определения размера дохода, выплачиваемого по купонам</w:t>
            </w:r>
            <w:r>
              <w:rPr>
                <w:rFonts w:ascii="Arial" w:hAnsi="Arial" w:cs="Arial"/>
                <w:color w:val="000000"/>
                <w:sz w:val="20"/>
                <w:szCs w:val="20"/>
              </w:rPr>
              <w:t>,</w:t>
            </w:r>
            <w:r w:rsidRPr="005C3370">
              <w:rPr>
                <w:rFonts w:ascii="Arial" w:hAnsi="Arial" w:cs="Arial"/>
                <w:color w:val="000000"/>
                <w:sz w:val="20"/>
                <w:szCs w:val="20"/>
              </w:rPr>
              <w:t xml:space="preserve"> начиная </w:t>
            </w:r>
            <w:r w:rsidR="003411A2">
              <w:rPr>
                <w:rFonts w:ascii="Arial" w:hAnsi="Arial" w:cs="Arial"/>
                <w:color w:val="000000"/>
                <w:sz w:val="20"/>
                <w:szCs w:val="20"/>
              </w:rPr>
              <w:t xml:space="preserve">с </w:t>
            </w:r>
            <w:r w:rsidRPr="005C3370">
              <w:rPr>
                <w:rFonts w:ascii="Arial" w:hAnsi="Arial" w:cs="Arial"/>
                <w:color w:val="000000"/>
                <w:sz w:val="20"/>
                <w:szCs w:val="20"/>
              </w:rPr>
              <w:t>третьего:</w:t>
            </w:r>
            <w:r>
              <w:rPr>
                <w:rFonts w:ascii="Arial" w:hAnsi="Arial" w:cs="Arial"/>
                <w:color w:val="000000"/>
                <w:sz w:val="20"/>
                <w:szCs w:val="20"/>
              </w:rPr>
              <w:t>», приведенной ниже.</w:t>
            </w:r>
          </w:p>
        </w:tc>
      </w:tr>
      <w:tr w:rsidR="00EA492A" w:rsidRPr="00214EA0" w14:paraId="73ABCCF7" w14:textId="2610AC2C" w:rsidTr="00E44140">
        <w:tc>
          <w:tcPr>
            <w:tcW w:w="2268" w:type="dxa"/>
            <w:vAlign w:val="center"/>
          </w:tcPr>
          <w:p w14:paraId="3CB9FD9F" w14:textId="77777777" w:rsidR="00EA492A" w:rsidRPr="006555D0" w:rsidRDefault="00EA492A" w:rsidP="00E44140">
            <w:pPr>
              <w:pStyle w:val="ConsPlusNormal"/>
              <w:ind w:firstLine="34"/>
              <w:rPr>
                <w:rFonts w:ascii="Arial" w:hAnsi="Arial" w:cs="Arial"/>
                <w:sz w:val="20"/>
                <w:szCs w:val="20"/>
              </w:rPr>
            </w:pPr>
            <w:r w:rsidRPr="006555D0">
              <w:rPr>
                <w:rFonts w:ascii="Arial" w:hAnsi="Arial" w:cs="Arial"/>
                <w:sz w:val="20"/>
                <w:szCs w:val="20"/>
              </w:rPr>
              <w:t>Одиннадцатый</w:t>
            </w:r>
          </w:p>
        </w:tc>
        <w:tc>
          <w:tcPr>
            <w:tcW w:w="1539" w:type="dxa"/>
            <w:vAlign w:val="center"/>
          </w:tcPr>
          <w:p w14:paraId="464386B7" w14:textId="2D7C7D3B" w:rsidR="00EA492A" w:rsidRPr="006555D0" w:rsidRDefault="00EA492A" w:rsidP="00E44140">
            <w:pPr>
              <w:pStyle w:val="ConsPlusNormal"/>
              <w:ind w:firstLine="0"/>
              <w:rPr>
                <w:rFonts w:ascii="Arial" w:hAnsi="Arial" w:cs="Arial"/>
                <w:sz w:val="20"/>
                <w:szCs w:val="20"/>
              </w:rPr>
            </w:pPr>
            <w:r w:rsidRPr="006555D0">
              <w:rPr>
                <w:rFonts w:ascii="Arial" w:hAnsi="Arial" w:cs="Arial"/>
                <w:color w:val="000000"/>
                <w:sz w:val="20"/>
                <w:szCs w:val="20"/>
              </w:rPr>
              <w:t>09.12.2020</w:t>
            </w:r>
          </w:p>
        </w:tc>
        <w:tc>
          <w:tcPr>
            <w:tcW w:w="1681" w:type="dxa"/>
            <w:vAlign w:val="center"/>
          </w:tcPr>
          <w:p w14:paraId="2793FF09" w14:textId="1BDD1794" w:rsidR="00EA492A" w:rsidRPr="006555D0" w:rsidRDefault="00EA492A" w:rsidP="00E44140">
            <w:pPr>
              <w:pStyle w:val="ConsPlusNormal"/>
              <w:ind w:firstLine="0"/>
              <w:rPr>
                <w:rFonts w:ascii="Arial" w:hAnsi="Arial" w:cs="Arial"/>
                <w:sz w:val="20"/>
                <w:szCs w:val="20"/>
              </w:rPr>
            </w:pPr>
            <w:r w:rsidRPr="006555D0">
              <w:rPr>
                <w:rFonts w:ascii="Arial" w:hAnsi="Arial" w:cs="Arial"/>
                <w:color w:val="000000"/>
                <w:sz w:val="20"/>
                <w:szCs w:val="20"/>
              </w:rPr>
              <w:t>10.03.2021</w:t>
            </w:r>
          </w:p>
        </w:tc>
        <w:tc>
          <w:tcPr>
            <w:tcW w:w="4840" w:type="dxa"/>
            <w:vAlign w:val="bottom"/>
          </w:tcPr>
          <w:p w14:paraId="4EDB4B46"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4DE39E83" w14:textId="557CCA8E"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68A9ECB3" w14:textId="245E2520" w:rsidR="00EA492A" w:rsidRPr="006555D0" w:rsidRDefault="00BF5882" w:rsidP="00BF5882">
            <w:pPr>
              <w:pStyle w:val="ConsPlusNormal"/>
              <w:ind w:firstLine="0"/>
              <w:jc w:val="both"/>
              <w:rPr>
                <w:rFonts w:ascii="Arial" w:hAnsi="Arial" w:cs="Arial"/>
                <w:color w:val="000000"/>
                <w:sz w:val="20"/>
                <w:szCs w:val="20"/>
              </w:rPr>
            </w:pPr>
            <w:r w:rsidRPr="00A7245B">
              <w:rPr>
                <w:rFonts w:ascii="Arial" w:hAnsi="Arial" w:cs="Arial"/>
                <w:color w:val="000000"/>
                <w:sz w:val="20"/>
                <w:szCs w:val="20"/>
              </w:rPr>
              <w:t xml:space="preserve">Размер купонного дохода, выплачиваемого по </w:t>
            </w:r>
            <w:r>
              <w:rPr>
                <w:rFonts w:ascii="Arial" w:hAnsi="Arial" w:cs="Arial"/>
                <w:color w:val="000000"/>
                <w:sz w:val="20"/>
                <w:szCs w:val="20"/>
              </w:rPr>
              <w:t>купону</w:t>
            </w:r>
            <w:r w:rsidRPr="00A7245B">
              <w:rPr>
                <w:rFonts w:ascii="Arial" w:hAnsi="Arial" w:cs="Arial"/>
                <w:color w:val="000000"/>
                <w:sz w:val="20"/>
                <w:szCs w:val="20"/>
              </w:rPr>
              <w:t>, определяется по формуле</w:t>
            </w:r>
            <w:r>
              <w:t xml:space="preserve"> «</w:t>
            </w:r>
            <w:r w:rsidRPr="005C3370">
              <w:rPr>
                <w:rFonts w:ascii="Arial" w:hAnsi="Arial" w:cs="Arial"/>
                <w:color w:val="000000"/>
                <w:sz w:val="20"/>
                <w:szCs w:val="20"/>
              </w:rPr>
              <w:t>порядок определения размера дохода, выплачиваемого по купонам</w:t>
            </w:r>
            <w:r>
              <w:rPr>
                <w:rFonts w:ascii="Arial" w:hAnsi="Arial" w:cs="Arial"/>
                <w:color w:val="000000"/>
                <w:sz w:val="20"/>
                <w:szCs w:val="20"/>
              </w:rPr>
              <w:t>,</w:t>
            </w:r>
            <w:r w:rsidRPr="005C3370">
              <w:rPr>
                <w:rFonts w:ascii="Arial" w:hAnsi="Arial" w:cs="Arial"/>
                <w:color w:val="000000"/>
                <w:sz w:val="20"/>
                <w:szCs w:val="20"/>
              </w:rPr>
              <w:t xml:space="preserve"> начиная </w:t>
            </w:r>
            <w:r w:rsidR="003411A2">
              <w:rPr>
                <w:rFonts w:ascii="Arial" w:hAnsi="Arial" w:cs="Arial"/>
                <w:color w:val="000000"/>
                <w:sz w:val="20"/>
                <w:szCs w:val="20"/>
              </w:rPr>
              <w:t xml:space="preserve">с </w:t>
            </w:r>
            <w:r w:rsidRPr="005C3370">
              <w:rPr>
                <w:rFonts w:ascii="Arial" w:hAnsi="Arial" w:cs="Arial"/>
                <w:color w:val="000000"/>
                <w:sz w:val="20"/>
                <w:szCs w:val="20"/>
              </w:rPr>
              <w:t>третьего:</w:t>
            </w:r>
            <w:r>
              <w:rPr>
                <w:rFonts w:ascii="Arial" w:hAnsi="Arial" w:cs="Arial"/>
                <w:color w:val="000000"/>
                <w:sz w:val="20"/>
                <w:szCs w:val="20"/>
              </w:rPr>
              <w:t xml:space="preserve">», приведенной </w:t>
            </w:r>
            <w:r>
              <w:rPr>
                <w:rFonts w:ascii="Arial" w:hAnsi="Arial" w:cs="Arial"/>
                <w:color w:val="000000"/>
                <w:sz w:val="20"/>
                <w:szCs w:val="20"/>
              </w:rPr>
              <w:lastRenderedPageBreak/>
              <w:t>ниже.</w:t>
            </w:r>
          </w:p>
        </w:tc>
      </w:tr>
      <w:tr w:rsidR="00EA492A" w:rsidRPr="00214EA0" w14:paraId="7B9CBC89" w14:textId="59EA6B43" w:rsidTr="00E44140">
        <w:tc>
          <w:tcPr>
            <w:tcW w:w="2268" w:type="dxa"/>
            <w:vAlign w:val="center"/>
          </w:tcPr>
          <w:p w14:paraId="20E311A0" w14:textId="77777777" w:rsidR="00EA492A" w:rsidRPr="006555D0" w:rsidRDefault="00EA492A" w:rsidP="00E44140">
            <w:pPr>
              <w:pStyle w:val="ConsPlusNormal"/>
              <w:ind w:firstLine="34"/>
              <w:rPr>
                <w:rFonts w:ascii="Arial" w:hAnsi="Arial" w:cs="Arial"/>
                <w:sz w:val="20"/>
                <w:szCs w:val="20"/>
              </w:rPr>
            </w:pPr>
            <w:r w:rsidRPr="006555D0">
              <w:rPr>
                <w:rFonts w:ascii="Arial" w:hAnsi="Arial" w:cs="Arial"/>
                <w:sz w:val="20"/>
                <w:szCs w:val="20"/>
              </w:rPr>
              <w:lastRenderedPageBreak/>
              <w:t>Двенадцатый</w:t>
            </w:r>
          </w:p>
        </w:tc>
        <w:tc>
          <w:tcPr>
            <w:tcW w:w="1539" w:type="dxa"/>
            <w:vAlign w:val="center"/>
          </w:tcPr>
          <w:p w14:paraId="4227DE33" w14:textId="0BDE45C3" w:rsidR="00EA492A" w:rsidRPr="006555D0" w:rsidRDefault="00EA492A" w:rsidP="00E44140">
            <w:pPr>
              <w:pStyle w:val="ConsPlusNormal"/>
              <w:ind w:firstLine="0"/>
              <w:rPr>
                <w:rFonts w:ascii="Arial" w:hAnsi="Arial" w:cs="Arial"/>
                <w:sz w:val="20"/>
                <w:szCs w:val="20"/>
              </w:rPr>
            </w:pPr>
            <w:r w:rsidRPr="006555D0">
              <w:rPr>
                <w:rFonts w:ascii="Arial" w:hAnsi="Arial" w:cs="Arial"/>
                <w:color w:val="000000"/>
                <w:sz w:val="20"/>
                <w:szCs w:val="20"/>
              </w:rPr>
              <w:t>10.03.2021</w:t>
            </w:r>
          </w:p>
        </w:tc>
        <w:tc>
          <w:tcPr>
            <w:tcW w:w="1681" w:type="dxa"/>
            <w:vAlign w:val="center"/>
          </w:tcPr>
          <w:p w14:paraId="0E84116A" w14:textId="6926F7C5" w:rsidR="00EA492A" w:rsidRPr="006555D0" w:rsidRDefault="00EA492A" w:rsidP="00E44140">
            <w:pPr>
              <w:pStyle w:val="ConsPlusNormal"/>
              <w:ind w:firstLine="0"/>
              <w:rPr>
                <w:rFonts w:ascii="Arial" w:hAnsi="Arial" w:cs="Arial"/>
                <w:sz w:val="20"/>
                <w:szCs w:val="20"/>
              </w:rPr>
            </w:pPr>
            <w:r w:rsidRPr="006555D0">
              <w:rPr>
                <w:rFonts w:ascii="Arial" w:hAnsi="Arial" w:cs="Arial"/>
                <w:color w:val="000000"/>
                <w:sz w:val="20"/>
                <w:szCs w:val="20"/>
              </w:rPr>
              <w:t>09.06.2021</w:t>
            </w:r>
          </w:p>
        </w:tc>
        <w:tc>
          <w:tcPr>
            <w:tcW w:w="4840" w:type="dxa"/>
            <w:vAlign w:val="bottom"/>
          </w:tcPr>
          <w:p w14:paraId="2AAE8941"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04D44AA0" w14:textId="2F7393B0"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1121DA2F" w14:textId="4AC30CCC" w:rsidR="00EA492A" w:rsidRPr="006555D0" w:rsidRDefault="00BF5882" w:rsidP="00BF5882">
            <w:pPr>
              <w:pStyle w:val="ConsPlusNormal"/>
              <w:ind w:firstLine="0"/>
              <w:jc w:val="both"/>
              <w:rPr>
                <w:rFonts w:ascii="Arial" w:hAnsi="Arial" w:cs="Arial"/>
                <w:color w:val="000000"/>
                <w:sz w:val="20"/>
                <w:szCs w:val="20"/>
              </w:rPr>
            </w:pPr>
            <w:r w:rsidRPr="00A7245B">
              <w:rPr>
                <w:rFonts w:ascii="Arial" w:hAnsi="Arial" w:cs="Arial"/>
                <w:color w:val="000000"/>
                <w:sz w:val="20"/>
                <w:szCs w:val="20"/>
              </w:rPr>
              <w:t xml:space="preserve">Размер купонного дохода, выплачиваемого по </w:t>
            </w:r>
            <w:r>
              <w:rPr>
                <w:rFonts w:ascii="Arial" w:hAnsi="Arial" w:cs="Arial"/>
                <w:color w:val="000000"/>
                <w:sz w:val="20"/>
                <w:szCs w:val="20"/>
              </w:rPr>
              <w:t>купону</w:t>
            </w:r>
            <w:r w:rsidRPr="00A7245B">
              <w:rPr>
                <w:rFonts w:ascii="Arial" w:hAnsi="Arial" w:cs="Arial"/>
                <w:color w:val="000000"/>
                <w:sz w:val="20"/>
                <w:szCs w:val="20"/>
              </w:rPr>
              <w:t>, определяется по формуле</w:t>
            </w:r>
            <w:r>
              <w:t xml:space="preserve"> «</w:t>
            </w:r>
            <w:r w:rsidRPr="005C3370">
              <w:rPr>
                <w:rFonts w:ascii="Arial" w:hAnsi="Arial" w:cs="Arial"/>
                <w:color w:val="000000"/>
                <w:sz w:val="20"/>
                <w:szCs w:val="20"/>
              </w:rPr>
              <w:t>порядок определения размера дохода, выплачиваемого по купонам</w:t>
            </w:r>
            <w:r>
              <w:rPr>
                <w:rFonts w:ascii="Arial" w:hAnsi="Arial" w:cs="Arial"/>
                <w:color w:val="000000"/>
                <w:sz w:val="20"/>
                <w:szCs w:val="20"/>
              </w:rPr>
              <w:t>,</w:t>
            </w:r>
            <w:r w:rsidRPr="005C3370">
              <w:rPr>
                <w:rFonts w:ascii="Arial" w:hAnsi="Arial" w:cs="Arial"/>
                <w:color w:val="000000"/>
                <w:sz w:val="20"/>
                <w:szCs w:val="20"/>
              </w:rPr>
              <w:t xml:space="preserve"> начиная </w:t>
            </w:r>
            <w:r w:rsidR="003411A2">
              <w:rPr>
                <w:rFonts w:ascii="Arial" w:hAnsi="Arial" w:cs="Arial"/>
                <w:color w:val="000000"/>
                <w:sz w:val="20"/>
                <w:szCs w:val="20"/>
              </w:rPr>
              <w:t xml:space="preserve">с </w:t>
            </w:r>
            <w:r w:rsidRPr="005C3370">
              <w:rPr>
                <w:rFonts w:ascii="Arial" w:hAnsi="Arial" w:cs="Arial"/>
                <w:color w:val="000000"/>
                <w:sz w:val="20"/>
                <w:szCs w:val="20"/>
              </w:rPr>
              <w:t>третьего:</w:t>
            </w:r>
            <w:r>
              <w:rPr>
                <w:rFonts w:ascii="Arial" w:hAnsi="Arial" w:cs="Arial"/>
                <w:color w:val="000000"/>
                <w:sz w:val="20"/>
                <w:szCs w:val="20"/>
              </w:rPr>
              <w:t>», приведенной ниже.</w:t>
            </w:r>
          </w:p>
        </w:tc>
      </w:tr>
      <w:tr w:rsidR="005F2638" w:rsidRPr="00214EA0" w14:paraId="613A88B2" w14:textId="5ABC05AE" w:rsidTr="00E44140">
        <w:tc>
          <w:tcPr>
            <w:tcW w:w="2268" w:type="dxa"/>
            <w:vAlign w:val="center"/>
          </w:tcPr>
          <w:p w14:paraId="46F9DA57" w14:textId="77777777" w:rsidR="005F2638" w:rsidRPr="006555D0" w:rsidRDefault="005F2638" w:rsidP="00E44140">
            <w:pPr>
              <w:pStyle w:val="ConsPlusNormal"/>
              <w:ind w:firstLine="34"/>
              <w:rPr>
                <w:rFonts w:ascii="Arial" w:hAnsi="Arial" w:cs="Arial"/>
                <w:sz w:val="20"/>
                <w:szCs w:val="20"/>
              </w:rPr>
            </w:pPr>
            <w:r w:rsidRPr="006555D0">
              <w:rPr>
                <w:rFonts w:ascii="Arial" w:hAnsi="Arial" w:cs="Arial"/>
                <w:sz w:val="20"/>
                <w:szCs w:val="20"/>
              </w:rPr>
              <w:t>Тринадцатый</w:t>
            </w:r>
          </w:p>
        </w:tc>
        <w:tc>
          <w:tcPr>
            <w:tcW w:w="1539" w:type="dxa"/>
            <w:vAlign w:val="center"/>
          </w:tcPr>
          <w:p w14:paraId="7A3A1E22" w14:textId="16FC27AC"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09.06.2021</w:t>
            </w:r>
          </w:p>
        </w:tc>
        <w:tc>
          <w:tcPr>
            <w:tcW w:w="1681" w:type="dxa"/>
            <w:vAlign w:val="center"/>
          </w:tcPr>
          <w:p w14:paraId="22A2F916" w14:textId="628AA290"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08.09.2021</w:t>
            </w:r>
          </w:p>
        </w:tc>
        <w:tc>
          <w:tcPr>
            <w:tcW w:w="4840" w:type="dxa"/>
            <w:vAlign w:val="bottom"/>
          </w:tcPr>
          <w:p w14:paraId="6937199B"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01DE3B96" w14:textId="77777777"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7A32BE6C" w14:textId="37CED596" w:rsidR="005F2638" w:rsidRPr="006555D0" w:rsidRDefault="00BF5882" w:rsidP="00BF5882">
            <w:pPr>
              <w:pStyle w:val="ConsPlusNormal"/>
              <w:ind w:firstLine="0"/>
              <w:jc w:val="both"/>
              <w:rPr>
                <w:rFonts w:ascii="Arial" w:hAnsi="Arial" w:cs="Arial"/>
                <w:color w:val="000000"/>
                <w:sz w:val="20"/>
                <w:szCs w:val="20"/>
              </w:rPr>
            </w:pPr>
            <w:r w:rsidRPr="00A7245B">
              <w:rPr>
                <w:rFonts w:ascii="Arial" w:hAnsi="Arial" w:cs="Arial"/>
                <w:color w:val="000000"/>
                <w:sz w:val="20"/>
                <w:szCs w:val="20"/>
              </w:rPr>
              <w:t xml:space="preserve">Размер купонного дохода, выплачиваемого по </w:t>
            </w:r>
            <w:r>
              <w:rPr>
                <w:rFonts w:ascii="Arial" w:hAnsi="Arial" w:cs="Arial"/>
                <w:color w:val="000000"/>
                <w:sz w:val="20"/>
                <w:szCs w:val="20"/>
              </w:rPr>
              <w:t>купону</w:t>
            </w:r>
            <w:r w:rsidRPr="00A7245B">
              <w:rPr>
                <w:rFonts w:ascii="Arial" w:hAnsi="Arial" w:cs="Arial"/>
                <w:color w:val="000000"/>
                <w:sz w:val="20"/>
                <w:szCs w:val="20"/>
              </w:rPr>
              <w:t>, определяется по формуле</w:t>
            </w:r>
            <w:r>
              <w:t xml:space="preserve"> «</w:t>
            </w:r>
            <w:r w:rsidRPr="005C3370">
              <w:rPr>
                <w:rFonts w:ascii="Arial" w:hAnsi="Arial" w:cs="Arial"/>
                <w:color w:val="000000"/>
                <w:sz w:val="20"/>
                <w:szCs w:val="20"/>
              </w:rPr>
              <w:t>порядок определения размера дохода, выплачиваемого по купонам</w:t>
            </w:r>
            <w:r>
              <w:rPr>
                <w:rFonts w:ascii="Arial" w:hAnsi="Arial" w:cs="Arial"/>
                <w:color w:val="000000"/>
                <w:sz w:val="20"/>
                <w:szCs w:val="20"/>
              </w:rPr>
              <w:t>,</w:t>
            </w:r>
            <w:r w:rsidRPr="005C3370">
              <w:rPr>
                <w:rFonts w:ascii="Arial" w:hAnsi="Arial" w:cs="Arial"/>
                <w:color w:val="000000"/>
                <w:sz w:val="20"/>
                <w:szCs w:val="20"/>
              </w:rPr>
              <w:t xml:space="preserve"> начиная </w:t>
            </w:r>
            <w:r w:rsidR="003411A2">
              <w:rPr>
                <w:rFonts w:ascii="Arial" w:hAnsi="Arial" w:cs="Arial"/>
                <w:color w:val="000000"/>
                <w:sz w:val="20"/>
                <w:szCs w:val="20"/>
              </w:rPr>
              <w:t xml:space="preserve">с </w:t>
            </w:r>
            <w:r w:rsidRPr="005C3370">
              <w:rPr>
                <w:rFonts w:ascii="Arial" w:hAnsi="Arial" w:cs="Arial"/>
                <w:color w:val="000000"/>
                <w:sz w:val="20"/>
                <w:szCs w:val="20"/>
              </w:rPr>
              <w:t>третьего:</w:t>
            </w:r>
            <w:r>
              <w:rPr>
                <w:rFonts w:ascii="Arial" w:hAnsi="Arial" w:cs="Arial"/>
                <w:color w:val="000000"/>
                <w:sz w:val="20"/>
                <w:szCs w:val="20"/>
              </w:rPr>
              <w:t>», приведенной ниже.</w:t>
            </w:r>
          </w:p>
        </w:tc>
      </w:tr>
      <w:tr w:rsidR="005F2638" w:rsidRPr="00214EA0" w14:paraId="0E8CD24C" w14:textId="07C029C0" w:rsidTr="00E44140">
        <w:tc>
          <w:tcPr>
            <w:tcW w:w="2268" w:type="dxa"/>
            <w:vAlign w:val="center"/>
          </w:tcPr>
          <w:p w14:paraId="1D9B0E5A" w14:textId="77777777" w:rsidR="005F2638" w:rsidRPr="006555D0" w:rsidRDefault="005F2638" w:rsidP="00E44140">
            <w:pPr>
              <w:pStyle w:val="ConsPlusNormal"/>
              <w:ind w:firstLine="34"/>
              <w:rPr>
                <w:rFonts w:ascii="Arial" w:hAnsi="Arial" w:cs="Arial"/>
                <w:sz w:val="20"/>
                <w:szCs w:val="20"/>
              </w:rPr>
            </w:pPr>
            <w:r w:rsidRPr="006555D0">
              <w:rPr>
                <w:rFonts w:ascii="Arial" w:hAnsi="Arial" w:cs="Arial"/>
                <w:sz w:val="20"/>
                <w:szCs w:val="20"/>
              </w:rPr>
              <w:t>Четырнадцатый</w:t>
            </w:r>
          </w:p>
        </w:tc>
        <w:tc>
          <w:tcPr>
            <w:tcW w:w="1539" w:type="dxa"/>
            <w:vAlign w:val="center"/>
          </w:tcPr>
          <w:p w14:paraId="60824592" w14:textId="7B8B472D"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08.09.2021</w:t>
            </w:r>
          </w:p>
        </w:tc>
        <w:tc>
          <w:tcPr>
            <w:tcW w:w="1681" w:type="dxa"/>
            <w:vAlign w:val="center"/>
          </w:tcPr>
          <w:p w14:paraId="00B3D8B2" w14:textId="29367386"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08.12.2021</w:t>
            </w:r>
          </w:p>
        </w:tc>
        <w:tc>
          <w:tcPr>
            <w:tcW w:w="4840" w:type="dxa"/>
            <w:vAlign w:val="bottom"/>
          </w:tcPr>
          <w:p w14:paraId="4D50E23A"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33039DCB" w14:textId="7FF58234"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720E6F9B" w14:textId="14E4AF6A" w:rsidR="005F2638" w:rsidRPr="006555D0" w:rsidRDefault="00BF5882" w:rsidP="00BF5882">
            <w:pPr>
              <w:pStyle w:val="ConsPlusNormal"/>
              <w:ind w:firstLine="0"/>
              <w:jc w:val="both"/>
              <w:rPr>
                <w:rFonts w:ascii="Arial" w:hAnsi="Arial" w:cs="Arial"/>
                <w:color w:val="000000"/>
                <w:sz w:val="20"/>
                <w:szCs w:val="20"/>
              </w:rPr>
            </w:pPr>
            <w:r w:rsidRPr="00A7245B">
              <w:rPr>
                <w:rFonts w:ascii="Arial" w:hAnsi="Arial" w:cs="Arial"/>
                <w:color w:val="000000"/>
                <w:sz w:val="20"/>
                <w:szCs w:val="20"/>
              </w:rPr>
              <w:t xml:space="preserve">Размер купонного дохода, выплачиваемого по </w:t>
            </w:r>
            <w:r>
              <w:rPr>
                <w:rFonts w:ascii="Arial" w:hAnsi="Arial" w:cs="Arial"/>
                <w:color w:val="000000"/>
                <w:sz w:val="20"/>
                <w:szCs w:val="20"/>
              </w:rPr>
              <w:t>купону</w:t>
            </w:r>
            <w:r w:rsidRPr="00A7245B">
              <w:rPr>
                <w:rFonts w:ascii="Arial" w:hAnsi="Arial" w:cs="Arial"/>
                <w:color w:val="000000"/>
                <w:sz w:val="20"/>
                <w:szCs w:val="20"/>
              </w:rPr>
              <w:t>, определяется по формуле</w:t>
            </w:r>
            <w:r>
              <w:t xml:space="preserve"> «</w:t>
            </w:r>
            <w:r w:rsidRPr="005C3370">
              <w:rPr>
                <w:rFonts w:ascii="Arial" w:hAnsi="Arial" w:cs="Arial"/>
                <w:color w:val="000000"/>
                <w:sz w:val="20"/>
                <w:szCs w:val="20"/>
              </w:rPr>
              <w:t>порядок определения размера дохода, выплачиваемого по купонам</w:t>
            </w:r>
            <w:r>
              <w:rPr>
                <w:rFonts w:ascii="Arial" w:hAnsi="Arial" w:cs="Arial"/>
                <w:color w:val="000000"/>
                <w:sz w:val="20"/>
                <w:szCs w:val="20"/>
              </w:rPr>
              <w:t>,</w:t>
            </w:r>
            <w:r w:rsidRPr="005C3370">
              <w:rPr>
                <w:rFonts w:ascii="Arial" w:hAnsi="Arial" w:cs="Arial"/>
                <w:color w:val="000000"/>
                <w:sz w:val="20"/>
                <w:szCs w:val="20"/>
              </w:rPr>
              <w:t xml:space="preserve"> начиная </w:t>
            </w:r>
            <w:r w:rsidR="003411A2">
              <w:rPr>
                <w:rFonts w:ascii="Arial" w:hAnsi="Arial" w:cs="Arial"/>
                <w:color w:val="000000"/>
                <w:sz w:val="20"/>
                <w:szCs w:val="20"/>
              </w:rPr>
              <w:t xml:space="preserve">с </w:t>
            </w:r>
            <w:r w:rsidRPr="005C3370">
              <w:rPr>
                <w:rFonts w:ascii="Arial" w:hAnsi="Arial" w:cs="Arial"/>
                <w:color w:val="000000"/>
                <w:sz w:val="20"/>
                <w:szCs w:val="20"/>
              </w:rPr>
              <w:t>третьего:</w:t>
            </w:r>
            <w:r>
              <w:rPr>
                <w:rFonts w:ascii="Arial" w:hAnsi="Arial" w:cs="Arial"/>
                <w:color w:val="000000"/>
                <w:sz w:val="20"/>
                <w:szCs w:val="20"/>
              </w:rPr>
              <w:t>», приведенной ниже.</w:t>
            </w:r>
          </w:p>
        </w:tc>
      </w:tr>
      <w:tr w:rsidR="005F2638" w:rsidRPr="00214EA0" w14:paraId="3CFF8F76" w14:textId="2EDC8ABD" w:rsidTr="00E44140">
        <w:tc>
          <w:tcPr>
            <w:tcW w:w="2268" w:type="dxa"/>
            <w:vAlign w:val="center"/>
          </w:tcPr>
          <w:p w14:paraId="4B6C78D7" w14:textId="77777777" w:rsidR="005F2638" w:rsidRPr="006555D0" w:rsidRDefault="005F2638" w:rsidP="00E44140">
            <w:pPr>
              <w:pStyle w:val="ConsPlusNormal"/>
              <w:ind w:firstLine="34"/>
              <w:rPr>
                <w:rFonts w:ascii="Arial" w:hAnsi="Arial" w:cs="Arial"/>
                <w:sz w:val="20"/>
                <w:szCs w:val="20"/>
              </w:rPr>
            </w:pPr>
            <w:r w:rsidRPr="006555D0">
              <w:rPr>
                <w:rFonts w:ascii="Arial" w:hAnsi="Arial" w:cs="Arial"/>
                <w:sz w:val="20"/>
                <w:szCs w:val="20"/>
              </w:rPr>
              <w:t>Пятнадцатый</w:t>
            </w:r>
          </w:p>
        </w:tc>
        <w:tc>
          <w:tcPr>
            <w:tcW w:w="1539" w:type="dxa"/>
            <w:vAlign w:val="center"/>
          </w:tcPr>
          <w:p w14:paraId="1B649D2C" w14:textId="28FA9DFE"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08.12.2021</w:t>
            </w:r>
          </w:p>
        </w:tc>
        <w:tc>
          <w:tcPr>
            <w:tcW w:w="1681" w:type="dxa"/>
            <w:vAlign w:val="center"/>
          </w:tcPr>
          <w:p w14:paraId="7DEE60AC" w14:textId="318BE999"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09.03.2022</w:t>
            </w:r>
          </w:p>
        </w:tc>
        <w:tc>
          <w:tcPr>
            <w:tcW w:w="4840" w:type="dxa"/>
            <w:vAlign w:val="bottom"/>
          </w:tcPr>
          <w:p w14:paraId="4CCEB8E3"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3197C3DE" w14:textId="77777777"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5DC3510C" w14:textId="242A39C5" w:rsidR="005F2638" w:rsidRPr="006555D0" w:rsidRDefault="00BF5882" w:rsidP="00BF5882">
            <w:pPr>
              <w:pStyle w:val="ConsPlusNormal"/>
              <w:ind w:firstLine="0"/>
              <w:jc w:val="both"/>
              <w:rPr>
                <w:rFonts w:ascii="Arial" w:hAnsi="Arial" w:cs="Arial"/>
                <w:color w:val="000000"/>
                <w:sz w:val="20"/>
                <w:szCs w:val="20"/>
              </w:rPr>
            </w:pPr>
            <w:r w:rsidRPr="00A7245B">
              <w:rPr>
                <w:rFonts w:ascii="Arial" w:hAnsi="Arial" w:cs="Arial"/>
                <w:color w:val="000000"/>
                <w:sz w:val="20"/>
                <w:szCs w:val="20"/>
              </w:rPr>
              <w:t xml:space="preserve">Размер купонного дохода, выплачиваемого по </w:t>
            </w:r>
            <w:r>
              <w:rPr>
                <w:rFonts w:ascii="Arial" w:hAnsi="Arial" w:cs="Arial"/>
                <w:color w:val="000000"/>
                <w:sz w:val="20"/>
                <w:szCs w:val="20"/>
              </w:rPr>
              <w:t>купону</w:t>
            </w:r>
            <w:r w:rsidRPr="00A7245B">
              <w:rPr>
                <w:rFonts w:ascii="Arial" w:hAnsi="Arial" w:cs="Arial"/>
                <w:color w:val="000000"/>
                <w:sz w:val="20"/>
                <w:szCs w:val="20"/>
              </w:rPr>
              <w:t>, определяется по формуле</w:t>
            </w:r>
            <w:r>
              <w:t xml:space="preserve"> «</w:t>
            </w:r>
            <w:r w:rsidRPr="005C3370">
              <w:rPr>
                <w:rFonts w:ascii="Arial" w:hAnsi="Arial" w:cs="Arial"/>
                <w:color w:val="000000"/>
                <w:sz w:val="20"/>
                <w:szCs w:val="20"/>
              </w:rPr>
              <w:t>порядок определения размера дохода, выплачиваемого по купонам</w:t>
            </w:r>
            <w:r>
              <w:rPr>
                <w:rFonts w:ascii="Arial" w:hAnsi="Arial" w:cs="Arial"/>
                <w:color w:val="000000"/>
                <w:sz w:val="20"/>
                <w:szCs w:val="20"/>
              </w:rPr>
              <w:t>,</w:t>
            </w:r>
            <w:r w:rsidRPr="005C3370">
              <w:rPr>
                <w:rFonts w:ascii="Arial" w:hAnsi="Arial" w:cs="Arial"/>
                <w:color w:val="000000"/>
                <w:sz w:val="20"/>
                <w:szCs w:val="20"/>
              </w:rPr>
              <w:t xml:space="preserve"> начиная </w:t>
            </w:r>
            <w:r w:rsidR="003411A2">
              <w:rPr>
                <w:rFonts w:ascii="Arial" w:hAnsi="Arial" w:cs="Arial"/>
                <w:color w:val="000000"/>
                <w:sz w:val="20"/>
                <w:szCs w:val="20"/>
              </w:rPr>
              <w:t xml:space="preserve">с </w:t>
            </w:r>
            <w:r w:rsidRPr="005C3370">
              <w:rPr>
                <w:rFonts w:ascii="Arial" w:hAnsi="Arial" w:cs="Arial"/>
                <w:color w:val="000000"/>
                <w:sz w:val="20"/>
                <w:szCs w:val="20"/>
              </w:rPr>
              <w:t>третьего:</w:t>
            </w:r>
            <w:r>
              <w:rPr>
                <w:rFonts w:ascii="Arial" w:hAnsi="Arial" w:cs="Arial"/>
                <w:color w:val="000000"/>
                <w:sz w:val="20"/>
                <w:szCs w:val="20"/>
              </w:rPr>
              <w:t>», приведенной ниже.</w:t>
            </w:r>
          </w:p>
        </w:tc>
      </w:tr>
      <w:tr w:rsidR="005F2638" w:rsidRPr="00214EA0" w14:paraId="73A3B832" w14:textId="290911C7" w:rsidTr="00E44140">
        <w:tc>
          <w:tcPr>
            <w:tcW w:w="2268" w:type="dxa"/>
            <w:vAlign w:val="center"/>
          </w:tcPr>
          <w:p w14:paraId="332F67C7" w14:textId="77777777" w:rsidR="005F2638" w:rsidRPr="006555D0" w:rsidRDefault="005F2638" w:rsidP="00E44140">
            <w:pPr>
              <w:pStyle w:val="ConsPlusNormal"/>
              <w:ind w:firstLine="34"/>
              <w:rPr>
                <w:rFonts w:ascii="Arial" w:hAnsi="Arial" w:cs="Arial"/>
                <w:sz w:val="20"/>
                <w:szCs w:val="20"/>
              </w:rPr>
            </w:pPr>
            <w:r w:rsidRPr="006555D0">
              <w:rPr>
                <w:rFonts w:ascii="Arial" w:hAnsi="Arial" w:cs="Arial"/>
                <w:sz w:val="20"/>
                <w:szCs w:val="20"/>
              </w:rPr>
              <w:t>Шестнадцатый</w:t>
            </w:r>
          </w:p>
        </w:tc>
        <w:tc>
          <w:tcPr>
            <w:tcW w:w="1539" w:type="dxa"/>
            <w:vAlign w:val="center"/>
          </w:tcPr>
          <w:p w14:paraId="3CAD02D4" w14:textId="5F8D61A1"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09.03.2022</w:t>
            </w:r>
          </w:p>
        </w:tc>
        <w:tc>
          <w:tcPr>
            <w:tcW w:w="1681" w:type="dxa"/>
            <w:vAlign w:val="center"/>
          </w:tcPr>
          <w:p w14:paraId="54524812" w14:textId="4DE74F87"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08.06.2022</w:t>
            </w:r>
          </w:p>
        </w:tc>
        <w:tc>
          <w:tcPr>
            <w:tcW w:w="4840" w:type="dxa"/>
            <w:vAlign w:val="bottom"/>
          </w:tcPr>
          <w:p w14:paraId="13CF6FD4"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1801CC2B" w14:textId="0890F8BC"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5BFBBFA8" w14:textId="02F70041" w:rsidR="005F2638" w:rsidRPr="006555D0" w:rsidRDefault="00BF5882" w:rsidP="00BF5882">
            <w:pPr>
              <w:pStyle w:val="ConsPlusNormal"/>
              <w:ind w:firstLine="0"/>
              <w:jc w:val="both"/>
              <w:rPr>
                <w:rFonts w:ascii="Arial" w:hAnsi="Arial" w:cs="Arial"/>
                <w:color w:val="000000"/>
                <w:sz w:val="20"/>
                <w:szCs w:val="20"/>
              </w:rPr>
            </w:pPr>
            <w:r w:rsidRPr="00A7245B">
              <w:rPr>
                <w:rFonts w:ascii="Arial" w:hAnsi="Arial" w:cs="Arial"/>
                <w:color w:val="000000"/>
                <w:sz w:val="20"/>
                <w:szCs w:val="20"/>
              </w:rPr>
              <w:t xml:space="preserve">Размер купонного дохода, выплачиваемого по </w:t>
            </w:r>
            <w:r>
              <w:rPr>
                <w:rFonts w:ascii="Arial" w:hAnsi="Arial" w:cs="Arial"/>
                <w:color w:val="000000"/>
                <w:sz w:val="20"/>
                <w:szCs w:val="20"/>
              </w:rPr>
              <w:t>купону</w:t>
            </w:r>
            <w:r w:rsidRPr="00A7245B">
              <w:rPr>
                <w:rFonts w:ascii="Arial" w:hAnsi="Arial" w:cs="Arial"/>
                <w:color w:val="000000"/>
                <w:sz w:val="20"/>
                <w:szCs w:val="20"/>
              </w:rPr>
              <w:t>, определяется по формуле</w:t>
            </w:r>
            <w:r>
              <w:t xml:space="preserve"> «</w:t>
            </w:r>
            <w:r w:rsidRPr="005C3370">
              <w:rPr>
                <w:rFonts w:ascii="Arial" w:hAnsi="Arial" w:cs="Arial"/>
                <w:color w:val="000000"/>
                <w:sz w:val="20"/>
                <w:szCs w:val="20"/>
              </w:rPr>
              <w:t>порядок определения размера дохода, выплачиваемого по купонам</w:t>
            </w:r>
            <w:r>
              <w:rPr>
                <w:rFonts w:ascii="Arial" w:hAnsi="Arial" w:cs="Arial"/>
                <w:color w:val="000000"/>
                <w:sz w:val="20"/>
                <w:szCs w:val="20"/>
              </w:rPr>
              <w:t>,</w:t>
            </w:r>
            <w:r w:rsidRPr="005C3370">
              <w:rPr>
                <w:rFonts w:ascii="Arial" w:hAnsi="Arial" w:cs="Arial"/>
                <w:color w:val="000000"/>
                <w:sz w:val="20"/>
                <w:szCs w:val="20"/>
              </w:rPr>
              <w:t xml:space="preserve"> начиная </w:t>
            </w:r>
            <w:r w:rsidR="003411A2">
              <w:rPr>
                <w:rFonts w:ascii="Arial" w:hAnsi="Arial" w:cs="Arial"/>
                <w:color w:val="000000"/>
                <w:sz w:val="20"/>
                <w:szCs w:val="20"/>
              </w:rPr>
              <w:t xml:space="preserve">с </w:t>
            </w:r>
            <w:r w:rsidRPr="005C3370">
              <w:rPr>
                <w:rFonts w:ascii="Arial" w:hAnsi="Arial" w:cs="Arial"/>
                <w:color w:val="000000"/>
                <w:sz w:val="20"/>
                <w:szCs w:val="20"/>
              </w:rPr>
              <w:t>третьего:</w:t>
            </w:r>
            <w:r>
              <w:rPr>
                <w:rFonts w:ascii="Arial" w:hAnsi="Arial" w:cs="Arial"/>
                <w:color w:val="000000"/>
                <w:sz w:val="20"/>
                <w:szCs w:val="20"/>
              </w:rPr>
              <w:t>», приведенной ниже.</w:t>
            </w:r>
          </w:p>
        </w:tc>
      </w:tr>
      <w:tr w:rsidR="005F2638" w:rsidRPr="00214EA0" w14:paraId="7B81CA8A" w14:textId="63F46AFE" w:rsidTr="00E44140">
        <w:tc>
          <w:tcPr>
            <w:tcW w:w="2268" w:type="dxa"/>
            <w:vAlign w:val="center"/>
          </w:tcPr>
          <w:p w14:paraId="6ADE5850" w14:textId="77777777" w:rsidR="005F2638" w:rsidRPr="006555D0" w:rsidRDefault="005F2638" w:rsidP="00E44140">
            <w:pPr>
              <w:pStyle w:val="ConsPlusNormal"/>
              <w:ind w:firstLine="34"/>
              <w:rPr>
                <w:rFonts w:ascii="Arial" w:hAnsi="Arial" w:cs="Arial"/>
                <w:sz w:val="20"/>
                <w:szCs w:val="20"/>
              </w:rPr>
            </w:pPr>
            <w:r w:rsidRPr="006555D0">
              <w:rPr>
                <w:rFonts w:ascii="Arial" w:hAnsi="Arial" w:cs="Arial"/>
                <w:sz w:val="20"/>
                <w:szCs w:val="20"/>
              </w:rPr>
              <w:t>Семнадцатый</w:t>
            </w:r>
          </w:p>
        </w:tc>
        <w:tc>
          <w:tcPr>
            <w:tcW w:w="1539" w:type="dxa"/>
            <w:vAlign w:val="center"/>
          </w:tcPr>
          <w:p w14:paraId="6EEEE288" w14:textId="3DE2D96A"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08.06.2022</w:t>
            </w:r>
          </w:p>
        </w:tc>
        <w:tc>
          <w:tcPr>
            <w:tcW w:w="1681" w:type="dxa"/>
            <w:vAlign w:val="center"/>
          </w:tcPr>
          <w:p w14:paraId="5D7563C8" w14:textId="42BB9C83"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07.09.2022</w:t>
            </w:r>
          </w:p>
        </w:tc>
        <w:tc>
          <w:tcPr>
            <w:tcW w:w="4840" w:type="dxa"/>
            <w:vAlign w:val="bottom"/>
          </w:tcPr>
          <w:p w14:paraId="73B976E2"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2D12B4E3" w14:textId="3CA2F0BB"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32B97FBF" w14:textId="58D16E3E" w:rsidR="005F2638" w:rsidRPr="006555D0" w:rsidRDefault="00BF5882" w:rsidP="00BF5882">
            <w:pPr>
              <w:pStyle w:val="ConsPlusNormal"/>
              <w:ind w:firstLine="0"/>
              <w:jc w:val="both"/>
              <w:rPr>
                <w:rFonts w:ascii="Arial" w:hAnsi="Arial" w:cs="Arial"/>
                <w:color w:val="000000"/>
                <w:sz w:val="20"/>
                <w:szCs w:val="20"/>
              </w:rPr>
            </w:pPr>
            <w:r w:rsidRPr="00A7245B">
              <w:rPr>
                <w:rFonts w:ascii="Arial" w:hAnsi="Arial" w:cs="Arial"/>
                <w:color w:val="000000"/>
                <w:sz w:val="20"/>
                <w:szCs w:val="20"/>
              </w:rPr>
              <w:t xml:space="preserve">Размер купонного дохода, выплачиваемого по </w:t>
            </w:r>
            <w:r>
              <w:rPr>
                <w:rFonts w:ascii="Arial" w:hAnsi="Arial" w:cs="Arial"/>
                <w:color w:val="000000"/>
                <w:sz w:val="20"/>
                <w:szCs w:val="20"/>
              </w:rPr>
              <w:t>купону</w:t>
            </w:r>
            <w:r w:rsidRPr="00A7245B">
              <w:rPr>
                <w:rFonts w:ascii="Arial" w:hAnsi="Arial" w:cs="Arial"/>
                <w:color w:val="000000"/>
                <w:sz w:val="20"/>
                <w:szCs w:val="20"/>
              </w:rPr>
              <w:t>, определяется по формуле</w:t>
            </w:r>
            <w:r>
              <w:t xml:space="preserve"> «</w:t>
            </w:r>
            <w:r w:rsidRPr="005C3370">
              <w:rPr>
                <w:rFonts w:ascii="Arial" w:hAnsi="Arial" w:cs="Arial"/>
                <w:color w:val="000000"/>
                <w:sz w:val="20"/>
                <w:szCs w:val="20"/>
              </w:rPr>
              <w:t xml:space="preserve">порядок </w:t>
            </w:r>
            <w:r w:rsidRPr="005C3370">
              <w:rPr>
                <w:rFonts w:ascii="Arial" w:hAnsi="Arial" w:cs="Arial"/>
                <w:color w:val="000000"/>
                <w:sz w:val="20"/>
                <w:szCs w:val="20"/>
              </w:rPr>
              <w:lastRenderedPageBreak/>
              <w:t>определения размера дохода, выплачиваемого по купонам</w:t>
            </w:r>
            <w:r>
              <w:rPr>
                <w:rFonts w:ascii="Arial" w:hAnsi="Arial" w:cs="Arial"/>
                <w:color w:val="000000"/>
                <w:sz w:val="20"/>
                <w:szCs w:val="20"/>
              </w:rPr>
              <w:t>,</w:t>
            </w:r>
            <w:r w:rsidRPr="005C3370">
              <w:rPr>
                <w:rFonts w:ascii="Arial" w:hAnsi="Arial" w:cs="Arial"/>
                <w:color w:val="000000"/>
                <w:sz w:val="20"/>
                <w:szCs w:val="20"/>
              </w:rPr>
              <w:t xml:space="preserve"> начиная </w:t>
            </w:r>
            <w:r w:rsidR="003411A2">
              <w:rPr>
                <w:rFonts w:ascii="Arial" w:hAnsi="Arial" w:cs="Arial"/>
                <w:color w:val="000000"/>
                <w:sz w:val="20"/>
                <w:szCs w:val="20"/>
              </w:rPr>
              <w:t xml:space="preserve">с </w:t>
            </w:r>
            <w:r w:rsidRPr="005C3370">
              <w:rPr>
                <w:rFonts w:ascii="Arial" w:hAnsi="Arial" w:cs="Arial"/>
                <w:color w:val="000000"/>
                <w:sz w:val="20"/>
                <w:szCs w:val="20"/>
              </w:rPr>
              <w:t>третьего:</w:t>
            </w:r>
            <w:r>
              <w:rPr>
                <w:rFonts w:ascii="Arial" w:hAnsi="Arial" w:cs="Arial"/>
                <w:color w:val="000000"/>
                <w:sz w:val="20"/>
                <w:szCs w:val="20"/>
              </w:rPr>
              <w:t>», приведенной ниже.</w:t>
            </w:r>
          </w:p>
        </w:tc>
      </w:tr>
      <w:tr w:rsidR="005F2638" w:rsidRPr="00214EA0" w14:paraId="6187AF8C" w14:textId="11668454" w:rsidTr="00E44140">
        <w:tc>
          <w:tcPr>
            <w:tcW w:w="2268" w:type="dxa"/>
            <w:vAlign w:val="center"/>
          </w:tcPr>
          <w:p w14:paraId="3D441D00" w14:textId="77777777" w:rsidR="005F2638" w:rsidRPr="006555D0" w:rsidRDefault="005F2638" w:rsidP="00E44140">
            <w:pPr>
              <w:pStyle w:val="ConsPlusNormal"/>
              <w:ind w:firstLine="34"/>
              <w:rPr>
                <w:rFonts w:ascii="Arial" w:hAnsi="Arial" w:cs="Arial"/>
                <w:sz w:val="20"/>
                <w:szCs w:val="20"/>
              </w:rPr>
            </w:pPr>
            <w:r w:rsidRPr="006555D0">
              <w:rPr>
                <w:rFonts w:ascii="Arial" w:hAnsi="Arial" w:cs="Arial"/>
                <w:sz w:val="20"/>
                <w:szCs w:val="20"/>
              </w:rPr>
              <w:lastRenderedPageBreak/>
              <w:t>Восемнадцатый</w:t>
            </w:r>
          </w:p>
        </w:tc>
        <w:tc>
          <w:tcPr>
            <w:tcW w:w="1539" w:type="dxa"/>
            <w:vAlign w:val="center"/>
          </w:tcPr>
          <w:p w14:paraId="79194F0E" w14:textId="327021BC"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07.09.2022</w:t>
            </w:r>
          </w:p>
        </w:tc>
        <w:tc>
          <w:tcPr>
            <w:tcW w:w="1681" w:type="dxa"/>
            <w:vAlign w:val="center"/>
          </w:tcPr>
          <w:p w14:paraId="5AFAC5EB" w14:textId="12CB0277" w:rsidR="005F2638" w:rsidRPr="006555D0" w:rsidRDefault="005F2638" w:rsidP="00E44140">
            <w:pPr>
              <w:rPr>
                <w:rFonts w:ascii="Arial" w:hAnsi="Arial" w:cs="Arial"/>
              </w:rPr>
            </w:pPr>
            <w:r w:rsidRPr="006555D0">
              <w:rPr>
                <w:rFonts w:ascii="Arial" w:hAnsi="Arial" w:cs="Arial"/>
                <w:color w:val="000000"/>
              </w:rPr>
              <w:t>07.12.2022</w:t>
            </w:r>
          </w:p>
        </w:tc>
        <w:tc>
          <w:tcPr>
            <w:tcW w:w="4840" w:type="dxa"/>
            <w:vAlign w:val="bottom"/>
          </w:tcPr>
          <w:p w14:paraId="706ED50C"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66F022EB" w14:textId="51FA04C2"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24EF3800" w14:textId="757F15F1" w:rsidR="005F2638" w:rsidRPr="006555D0" w:rsidRDefault="00BF5882" w:rsidP="00BF5882">
            <w:pPr>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5FE93677" w14:textId="0844154C" w:rsidTr="00E44140">
        <w:tc>
          <w:tcPr>
            <w:tcW w:w="2268" w:type="dxa"/>
            <w:vAlign w:val="center"/>
          </w:tcPr>
          <w:p w14:paraId="2D666C45" w14:textId="77777777" w:rsidR="005F2638" w:rsidRPr="006555D0" w:rsidRDefault="005F2638" w:rsidP="00E44140">
            <w:pPr>
              <w:pStyle w:val="ConsPlusNormal"/>
              <w:ind w:firstLine="34"/>
              <w:rPr>
                <w:rFonts w:ascii="Arial" w:hAnsi="Arial" w:cs="Arial"/>
                <w:sz w:val="20"/>
                <w:szCs w:val="20"/>
              </w:rPr>
            </w:pPr>
            <w:r w:rsidRPr="006555D0">
              <w:rPr>
                <w:rFonts w:ascii="Arial" w:hAnsi="Arial" w:cs="Arial"/>
                <w:sz w:val="20"/>
                <w:szCs w:val="20"/>
              </w:rPr>
              <w:t>Девятнадцатый</w:t>
            </w:r>
          </w:p>
        </w:tc>
        <w:tc>
          <w:tcPr>
            <w:tcW w:w="1539" w:type="dxa"/>
            <w:vAlign w:val="center"/>
          </w:tcPr>
          <w:p w14:paraId="4D5467CF" w14:textId="112A488E"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07.12.2022</w:t>
            </w:r>
          </w:p>
        </w:tc>
        <w:tc>
          <w:tcPr>
            <w:tcW w:w="1681" w:type="dxa"/>
            <w:vAlign w:val="center"/>
          </w:tcPr>
          <w:p w14:paraId="3A1F5ABF" w14:textId="1E2E2157" w:rsidR="005F2638" w:rsidRPr="006555D0" w:rsidRDefault="005F2638" w:rsidP="00E44140">
            <w:pPr>
              <w:rPr>
                <w:rFonts w:ascii="Arial" w:hAnsi="Arial" w:cs="Arial"/>
              </w:rPr>
            </w:pPr>
            <w:r w:rsidRPr="006555D0">
              <w:rPr>
                <w:rFonts w:ascii="Arial" w:hAnsi="Arial" w:cs="Arial"/>
                <w:color w:val="000000"/>
              </w:rPr>
              <w:t>08.03.2023</w:t>
            </w:r>
          </w:p>
        </w:tc>
        <w:tc>
          <w:tcPr>
            <w:tcW w:w="4840" w:type="dxa"/>
            <w:vAlign w:val="bottom"/>
          </w:tcPr>
          <w:p w14:paraId="64188C82"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1CD34B11" w14:textId="7F95639C"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36F1A80D" w14:textId="2779B218" w:rsidR="005F2638" w:rsidRPr="006555D0" w:rsidRDefault="00BF5882" w:rsidP="00BF5882">
            <w:pPr>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14932067" w14:textId="6FC8D156" w:rsidTr="00E44140">
        <w:tc>
          <w:tcPr>
            <w:tcW w:w="2268" w:type="dxa"/>
            <w:vAlign w:val="center"/>
          </w:tcPr>
          <w:p w14:paraId="10DB4E59" w14:textId="77777777" w:rsidR="005F2638" w:rsidRPr="006555D0" w:rsidRDefault="005F2638" w:rsidP="00E44140">
            <w:pPr>
              <w:pStyle w:val="ConsPlusNormal"/>
              <w:ind w:firstLine="34"/>
              <w:rPr>
                <w:rFonts w:ascii="Arial" w:hAnsi="Arial" w:cs="Arial"/>
                <w:sz w:val="20"/>
                <w:szCs w:val="20"/>
              </w:rPr>
            </w:pPr>
            <w:r w:rsidRPr="006555D0">
              <w:rPr>
                <w:rFonts w:ascii="Arial" w:hAnsi="Arial" w:cs="Arial"/>
                <w:sz w:val="20"/>
                <w:szCs w:val="20"/>
              </w:rPr>
              <w:t>Двадцатый</w:t>
            </w:r>
          </w:p>
        </w:tc>
        <w:tc>
          <w:tcPr>
            <w:tcW w:w="1539" w:type="dxa"/>
            <w:vAlign w:val="center"/>
          </w:tcPr>
          <w:p w14:paraId="48595B03" w14:textId="6AC1D175"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08.03.2023</w:t>
            </w:r>
          </w:p>
        </w:tc>
        <w:tc>
          <w:tcPr>
            <w:tcW w:w="1681" w:type="dxa"/>
            <w:vAlign w:val="center"/>
          </w:tcPr>
          <w:p w14:paraId="27056226" w14:textId="288D60F4" w:rsidR="005F2638" w:rsidRPr="006555D0" w:rsidRDefault="005F2638" w:rsidP="00E44140">
            <w:pPr>
              <w:rPr>
                <w:rFonts w:ascii="Arial" w:hAnsi="Arial" w:cs="Arial"/>
              </w:rPr>
            </w:pPr>
            <w:r w:rsidRPr="006555D0">
              <w:rPr>
                <w:rFonts w:ascii="Arial" w:hAnsi="Arial" w:cs="Arial"/>
                <w:color w:val="000000"/>
              </w:rPr>
              <w:t>07.06.2023</w:t>
            </w:r>
          </w:p>
        </w:tc>
        <w:tc>
          <w:tcPr>
            <w:tcW w:w="4840" w:type="dxa"/>
            <w:vAlign w:val="bottom"/>
          </w:tcPr>
          <w:p w14:paraId="1A162F4B"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6021219E" w14:textId="211B4F69"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0613CF8D" w14:textId="02B1F9A5" w:rsidR="005F2638" w:rsidRPr="006555D0" w:rsidRDefault="00BF5882" w:rsidP="00BF5882">
            <w:pPr>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4FC36972" w14:textId="410DF8B7" w:rsidTr="00E44140">
        <w:tc>
          <w:tcPr>
            <w:tcW w:w="2268" w:type="dxa"/>
            <w:vAlign w:val="center"/>
          </w:tcPr>
          <w:p w14:paraId="6B4EC5AA" w14:textId="77777777" w:rsidR="005F2638" w:rsidRPr="006555D0" w:rsidRDefault="005F2638" w:rsidP="00E44140">
            <w:pPr>
              <w:pStyle w:val="ConsPlusNormal"/>
              <w:ind w:firstLine="34"/>
              <w:rPr>
                <w:rFonts w:ascii="Arial" w:hAnsi="Arial" w:cs="Arial"/>
                <w:sz w:val="20"/>
                <w:szCs w:val="20"/>
              </w:rPr>
            </w:pPr>
            <w:r w:rsidRPr="006555D0">
              <w:rPr>
                <w:rFonts w:ascii="Arial" w:hAnsi="Arial" w:cs="Arial"/>
                <w:sz w:val="20"/>
                <w:szCs w:val="20"/>
              </w:rPr>
              <w:t>Двадцать первый</w:t>
            </w:r>
          </w:p>
        </w:tc>
        <w:tc>
          <w:tcPr>
            <w:tcW w:w="1539" w:type="dxa"/>
            <w:vAlign w:val="center"/>
          </w:tcPr>
          <w:p w14:paraId="4801F814" w14:textId="52CD3640"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07.06.2023</w:t>
            </w:r>
          </w:p>
        </w:tc>
        <w:tc>
          <w:tcPr>
            <w:tcW w:w="1681" w:type="dxa"/>
            <w:vAlign w:val="center"/>
          </w:tcPr>
          <w:p w14:paraId="0E96F1B5" w14:textId="25A70546" w:rsidR="005F2638" w:rsidRPr="006555D0" w:rsidRDefault="005F2638" w:rsidP="00E44140">
            <w:pPr>
              <w:rPr>
                <w:rFonts w:ascii="Arial" w:hAnsi="Arial" w:cs="Arial"/>
              </w:rPr>
            </w:pPr>
            <w:r w:rsidRPr="006555D0">
              <w:rPr>
                <w:rFonts w:ascii="Arial" w:hAnsi="Arial" w:cs="Arial"/>
                <w:color w:val="000000"/>
              </w:rPr>
              <w:t>06.09.2023</w:t>
            </w:r>
          </w:p>
        </w:tc>
        <w:tc>
          <w:tcPr>
            <w:tcW w:w="4840" w:type="dxa"/>
            <w:vAlign w:val="bottom"/>
          </w:tcPr>
          <w:p w14:paraId="6326D71E"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64177409" w14:textId="2FC22CA9"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500B4990" w14:textId="00C2E7E4" w:rsidR="005F2638" w:rsidRPr="006555D0" w:rsidRDefault="00BF5882" w:rsidP="00BF5882">
            <w:pPr>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36B51641" w14:textId="5C120548" w:rsidTr="00E44140">
        <w:tc>
          <w:tcPr>
            <w:tcW w:w="2268" w:type="dxa"/>
            <w:vAlign w:val="center"/>
          </w:tcPr>
          <w:p w14:paraId="16B11934" w14:textId="77777777" w:rsidR="005F2638" w:rsidRPr="006555D0" w:rsidRDefault="005F2638" w:rsidP="00E44140">
            <w:pPr>
              <w:pStyle w:val="ConsPlusNormal"/>
              <w:ind w:firstLine="34"/>
              <w:rPr>
                <w:rFonts w:ascii="Arial" w:hAnsi="Arial" w:cs="Arial"/>
                <w:sz w:val="20"/>
                <w:szCs w:val="20"/>
              </w:rPr>
            </w:pPr>
            <w:r w:rsidRPr="006555D0">
              <w:rPr>
                <w:rFonts w:ascii="Arial" w:hAnsi="Arial" w:cs="Arial"/>
                <w:sz w:val="20"/>
                <w:szCs w:val="20"/>
              </w:rPr>
              <w:t>Двадцать второй</w:t>
            </w:r>
          </w:p>
        </w:tc>
        <w:tc>
          <w:tcPr>
            <w:tcW w:w="1539" w:type="dxa"/>
            <w:vAlign w:val="center"/>
          </w:tcPr>
          <w:p w14:paraId="23208AC0" w14:textId="138227F9"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06.09.2023</w:t>
            </w:r>
          </w:p>
        </w:tc>
        <w:tc>
          <w:tcPr>
            <w:tcW w:w="1681" w:type="dxa"/>
            <w:vAlign w:val="center"/>
          </w:tcPr>
          <w:p w14:paraId="3277BDB2" w14:textId="03443142" w:rsidR="005F2638" w:rsidRPr="006555D0" w:rsidRDefault="005F2638" w:rsidP="00E44140">
            <w:pPr>
              <w:rPr>
                <w:rFonts w:ascii="Arial" w:hAnsi="Arial" w:cs="Arial"/>
              </w:rPr>
            </w:pPr>
            <w:r w:rsidRPr="006555D0">
              <w:rPr>
                <w:rFonts w:ascii="Arial" w:hAnsi="Arial" w:cs="Arial"/>
                <w:color w:val="000000"/>
              </w:rPr>
              <w:t>06.12.2023</w:t>
            </w:r>
          </w:p>
        </w:tc>
        <w:tc>
          <w:tcPr>
            <w:tcW w:w="4840" w:type="dxa"/>
            <w:vAlign w:val="bottom"/>
          </w:tcPr>
          <w:p w14:paraId="6B06672D"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6FB11458" w14:textId="47382E1B"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3A61918B" w14:textId="5046CB1B" w:rsidR="005F2638" w:rsidRPr="006555D0" w:rsidRDefault="00BF5882" w:rsidP="00BF5882">
            <w:pPr>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w:t>
            </w:r>
            <w:r w:rsidR="003411A2">
              <w:rPr>
                <w:rFonts w:ascii="Arial" w:hAnsi="Arial" w:cs="Arial"/>
                <w:color w:val="000000"/>
              </w:rPr>
              <w:t xml:space="preserve"> с</w:t>
            </w:r>
            <w:r w:rsidRPr="005C3370">
              <w:rPr>
                <w:rFonts w:ascii="Arial" w:hAnsi="Arial" w:cs="Arial"/>
                <w:color w:val="000000"/>
              </w:rPr>
              <w:t xml:space="preserve"> третьего:</w:t>
            </w:r>
            <w:r>
              <w:rPr>
                <w:rFonts w:ascii="Arial" w:hAnsi="Arial" w:cs="Arial"/>
                <w:color w:val="000000"/>
              </w:rPr>
              <w:t>», приведенной ниже.</w:t>
            </w:r>
          </w:p>
        </w:tc>
      </w:tr>
      <w:tr w:rsidR="005F2638" w:rsidRPr="00214EA0" w14:paraId="3F417AAA" w14:textId="4C195B09" w:rsidTr="00E44140">
        <w:tc>
          <w:tcPr>
            <w:tcW w:w="2268" w:type="dxa"/>
            <w:vAlign w:val="center"/>
          </w:tcPr>
          <w:p w14:paraId="5C23851E" w14:textId="77777777" w:rsidR="005F2638" w:rsidRPr="006555D0" w:rsidRDefault="005F2638" w:rsidP="00E44140">
            <w:pPr>
              <w:pStyle w:val="ConsPlusNormal"/>
              <w:ind w:firstLine="34"/>
              <w:rPr>
                <w:rFonts w:ascii="Arial" w:hAnsi="Arial" w:cs="Arial"/>
                <w:sz w:val="20"/>
                <w:szCs w:val="20"/>
              </w:rPr>
            </w:pPr>
            <w:r w:rsidRPr="006555D0">
              <w:rPr>
                <w:rFonts w:ascii="Arial" w:hAnsi="Arial" w:cs="Arial"/>
                <w:sz w:val="20"/>
                <w:szCs w:val="20"/>
              </w:rPr>
              <w:t>Двадцать третий</w:t>
            </w:r>
          </w:p>
        </w:tc>
        <w:tc>
          <w:tcPr>
            <w:tcW w:w="1539" w:type="dxa"/>
            <w:vAlign w:val="center"/>
          </w:tcPr>
          <w:p w14:paraId="59B6B101" w14:textId="6A22747C"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06.12.2023</w:t>
            </w:r>
          </w:p>
        </w:tc>
        <w:tc>
          <w:tcPr>
            <w:tcW w:w="1681" w:type="dxa"/>
            <w:vAlign w:val="center"/>
          </w:tcPr>
          <w:p w14:paraId="50B15CC9" w14:textId="46DBAC24" w:rsidR="005F2638" w:rsidRPr="006555D0" w:rsidRDefault="005F2638" w:rsidP="00E44140">
            <w:pPr>
              <w:rPr>
                <w:rFonts w:ascii="Arial" w:hAnsi="Arial" w:cs="Arial"/>
              </w:rPr>
            </w:pPr>
            <w:r w:rsidRPr="006555D0">
              <w:rPr>
                <w:rFonts w:ascii="Arial" w:hAnsi="Arial" w:cs="Arial"/>
                <w:color w:val="000000"/>
              </w:rPr>
              <w:t>06.03.2024</w:t>
            </w:r>
          </w:p>
        </w:tc>
        <w:tc>
          <w:tcPr>
            <w:tcW w:w="4840" w:type="dxa"/>
            <w:vAlign w:val="bottom"/>
          </w:tcPr>
          <w:p w14:paraId="79521D13"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5E32695F" w14:textId="27031BE1"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w:t>
            </w:r>
            <w:r w:rsidR="008862B0">
              <w:rPr>
                <w:rFonts w:ascii="Arial" w:hAnsi="Arial" w:cs="Arial"/>
                <w:sz w:val="20"/>
                <w:szCs w:val="20"/>
              </w:rPr>
              <w:t xml:space="preserve">ой ставки по купонам, начиная со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03C6446F" w14:textId="46EA9AE7" w:rsidR="005F2638" w:rsidRPr="006555D0" w:rsidRDefault="00BF5882" w:rsidP="00BF5882">
            <w:pPr>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lastRenderedPageBreak/>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w:t>
            </w:r>
            <w:r w:rsidR="003411A2">
              <w:rPr>
                <w:rFonts w:ascii="Arial" w:hAnsi="Arial" w:cs="Arial"/>
                <w:color w:val="000000"/>
              </w:rPr>
              <w:t xml:space="preserve"> с</w:t>
            </w:r>
            <w:r w:rsidRPr="005C3370">
              <w:rPr>
                <w:rFonts w:ascii="Arial" w:hAnsi="Arial" w:cs="Arial"/>
                <w:color w:val="000000"/>
              </w:rPr>
              <w:t xml:space="preserve"> третьего:</w:t>
            </w:r>
            <w:r>
              <w:rPr>
                <w:rFonts w:ascii="Arial" w:hAnsi="Arial" w:cs="Arial"/>
                <w:color w:val="000000"/>
              </w:rPr>
              <w:t>», приведенной ниже.</w:t>
            </w:r>
          </w:p>
        </w:tc>
      </w:tr>
      <w:tr w:rsidR="005F2638" w:rsidRPr="00214EA0" w14:paraId="46A0FAAF" w14:textId="683C19D5" w:rsidTr="00E44140">
        <w:tc>
          <w:tcPr>
            <w:tcW w:w="2268" w:type="dxa"/>
            <w:vAlign w:val="center"/>
          </w:tcPr>
          <w:p w14:paraId="4E0B97F6" w14:textId="77777777" w:rsidR="005F2638" w:rsidRPr="006555D0" w:rsidRDefault="005F2638" w:rsidP="00E44140">
            <w:pPr>
              <w:pStyle w:val="ConsPlusNormal"/>
              <w:ind w:firstLine="34"/>
              <w:rPr>
                <w:rFonts w:ascii="Arial" w:hAnsi="Arial" w:cs="Arial"/>
                <w:sz w:val="20"/>
                <w:szCs w:val="20"/>
              </w:rPr>
            </w:pPr>
            <w:r w:rsidRPr="006555D0">
              <w:rPr>
                <w:rFonts w:ascii="Arial" w:hAnsi="Arial" w:cs="Arial"/>
                <w:sz w:val="20"/>
                <w:szCs w:val="20"/>
              </w:rPr>
              <w:lastRenderedPageBreak/>
              <w:t>Двадцать четвертый</w:t>
            </w:r>
          </w:p>
        </w:tc>
        <w:tc>
          <w:tcPr>
            <w:tcW w:w="1539" w:type="dxa"/>
            <w:vAlign w:val="center"/>
          </w:tcPr>
          <w:p w14:paraId="2DD187CB" w14:textId="7467AB8E"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06.03.2024</w:t>
            </w:r>
          </w:p>
        </w:tc>
        <w:tc>
          <w:tcPr>
            <w:tcW w:w="1681" w:type="dxa"/>
            <w:vAlign w:val="center"/>
          </w:tcPr>
          <w:p w14:paraId="5A533EE7" w14:textId="482D558E" w:rsidR="005F2638" w:rsidRPr="006555D0" w:rsidRDefault="005F2638" w:rsidP="00E44140">
            <w:pPr>
              <w:rPr>
                <w:rFonts w:ascii="Arial" w:hAnsi="Arial" w:cs="Arial"/>
              </w:rPr>
            </w:pPr>
            <w:r w:rsidRPr="006555D0">
              <w:rPr>
                <w:rFonts w:ascii="Arial" w:hAnsi="Arial" w:cs="Arial"/>
                <w:color w:val="000000"/>
              </w:rPr>
              <w:t>05.06.2024</w:t>
            </w:r>
          </w:p>
        </w:tc>
        <w:tc>
          <w:tcPr>
            <w:tcW w:w="4840" w:type="dxa"/>
            <w:vAlign w:val="bottom"/>
          </w:tcPr>
          <w:p w14:paraId="69F9A1CB"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28C0DE9C" w14:textId="3D5146F4"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64B7F378" w14:textId="31455D52" w:rsidR="005F2638" w:rsidRPr="006555D0" w:rsidRDefault="00BF5882" w:rsidP="00BF5882">
            <w:pPr>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495A09F4" w14:textId="00041C70" w:rsidTr="00E44140">
        <w:tc>
          <w:tcPr>
            <w:tcW w:w="2268" w:type="dxa"/>
            <w:vAlign w:val="center"/>
          </w:tcPr>
          <w:p w14:paraId="28BDF274" w14:textId="77777777" w:rsidR="005F2638" w:rsidRPr="006555D0" w:rsidRDefault="005F2638" w:rsidP="00E44140">
            <w:pPr>
              <w:pStyle w:val="ConsPlusNormal"/>
              <w:ind w:firstLine="34"/>
              <w:rPr>
                <w:rFonts w:ascii="Arial" w:hAnsi="Arial" w:cs="Arial"/>
                <w:sz w:val="20"/>
                <w:szCs w:val="20"/>
              </w:rPr>
            </w:pPr>
            <w:r w:rsidRPr="006555D0">
              <w:rPr>
                <w:rFonts w:ascii="Arial" w:hAnsi="Arial" w:cs="Arial"/>
                <w:sz w:val="20"/>
                <w:szCs w:val="20"/>
              </w:rPr>
              <w:t>Двадцать пятый</w:t>
            </w:r>
          </w:p>
        </w:tc>
        <w:tc>
          <w:tcPr>
            <w:tcW w:w="1539" w:type="dxa"/>
            <w:vAlign w:val="center"/>
          </w:tcPr>
          <w:p w14:paraId="1A0B0EAE" w14:textId="0E3802E1"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05.06.2024</w:t>
            </w:r>
          </w:p>
        </w:tc>
        <w:tc>
          <w:tcPr>
            <w:tcW w:w="1681" w:type="dxa"/>
            <w:vAlign w:val="center"/>
          </w:tcPr>
          <w:p w14:paraId="353EE814" w14:textId="15D3207F" w:rsidR="005F2638" w:rsidRPr="006555D0" w:rsidRDefault="005F2638" w:rsidP="00E44140">
            <w:pPr>
              <w:rPr>
                <w:rFonts w:ascii="Arial" w:hAnsi="Arial" w:cs="Arial"/>
              </w:rPr>
            </w:pPr>
            <w:r w:rsidRPr="006555D0">
              <w:rPr>
                <w:rFonts w:ascii="Arial" w:hAnsi="Arial" w:cs="Arial"/>
                <w:color w:val="000000"/>
              </w:rPr>
              <w:t>04.09.2024</w:t>
            </w:r>
          </w:p>
        </w:tc>
        <w:tc>
          <w:tcPr>
            <w:tcW w:w="4840" w:type="dxa"/>
            <w:vAlign w:val="bottom"/>
          </w:tcPr>
          <w:p w14:paraId="7515645D"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50B8292A" w14:textId="721BCBAA"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38C39FFF" w14:textId="4D19DE9E" w:rsidR="005F2638" w:rsidRPr="006555D0" w:rsidRDefault="00BF5882" w:rsidP="00BF5882">
            <w:pPr>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7EF73DB8" w14:textId="43DDD307" w:rsidTr="00E44140">
        <w:tc>
          <w:tcPr>
            <w:tcW w:w="2268" w:type="dxa"/>
            <w:vAlign w:val="center"/>
          </w:tcPr>
          <w:p w14:paraId="1E3CA272" w14:textId="77777777" w:rsidR="005F2638" w:rsidRPr="006555D0" w:rsidRDefault="005F2638" w:rsidP="00E44140">
            <w:pPr>
              <w:pStyle w:val="ConsPlusNormal"/>
              <w:ind w:firstLine="34"/>
              <w:rPr>
                <w:rFonts w:ascii="Arial" w:hAnsi="Arial" w:cs="Arial"/>
                <w:sz w:val="20"/>
                <w:szCs w:val="20"/>
              </w:rPr>
            </w:pPr>
            <w:r w:rsidRPr="006555D0">
              <w:rPr>
                <w:rFonts w:ascii="Arial" w:hAnsi="Arial" w:cs="Arial"/>
                <w:sz w:val="20"/>
                <w:szCs w:val="20"/>
              </w:rPr>
              <w:t>Двадцать шестой</w:t>
            </w:r>
          </w:p>
        </w:tc>
        <w:tc>
          <w:tcPr>
            <w:tcW w:w="1539" w:type="dxa"/>
            <w:vAlign w:val="center"/>
          </w:tcPr>
          <w:p w14:paraId="1730A9DC" w14:textId="5F9268CC"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04.09.2024</w:t>
            </w:r>
          </w:p>
        </w:tc>
        <w:tc>
          <w:tcPr>
            <w:tcW w:w="1681" w:type="dxa"/>
            <w:vAlign w:val="center"/>
          </w:tcPr>
          <w:p w14:paraId="40F12A79" w14:textId="0ECB50F3" w:rsidR="005F2638" w:rsidRPr="006555D0" w:rsidRDefault="005F2638" w:rsidP="00E44140">
            <w:pPr>
              <w:rPr>
                <w:rFonts w:ascii="Arial" w:hAnsi="Arial" w:cs="Arial"/>
              </w:rPr>
            </w:pPr>
            <w:r w:rsidRPr="006555D0">
              <w:rPr>
                <w:rFonts w:ascii="Arial" w:hAnsi="Arial" w:cs="Arial"/>
                <w:color w:val="000000"/>
              </w:rPr>
              <w:t>04.12.2024</w:t>
            </w:r>
          </w:p>
        </w:tc>
        <w:tc>
          <w:tcPr>
            <w:tcW w:w="4840" w:type="dxa"/>
            <w:vAlign w:val="bottom"/>
          </w:tcPr>
          <w:p w14:paraId="15F978D8"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1E9DBD5A" w14:textId="2F612E79"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2FF58FA2" w14:textId="747E2657" w:rsidR="005F2638" w:rsidRPr="006555D0" w:rsidRDefault="00BF5882" w:rsidP="00BF5882">
            <w:pPr>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693348A3" w14:textId="7A93F664" w:rsidTr="00E44140">
        <w:tc>
          <w:tcPr>
            <w:tcW w:w="2268" w:type="dxa"/>
            <w:vAlign w:val="center"/>
          </w:tcPr>
          <w:p w14:paraId="6E07ACE8" w14:textId="77777777" w:rsidR="005F2638" w:rsidRPr="006555D0" w:rsidRDefault="005F2638" w:rsidP="00E44140">
            <w:pPr>
              <w:pStyle w:val="ConsPlusNormal"/>
              <w:ind w:firstLine="34"/>
              <w:rPr>
                <w:rFonts w:ascii="Arial" w:hAnsi="Arial" w:cs="Arial"/>
                <w:sz w:val="20"/>
                <w:szCs w:val="20"/>
              </w:rPr>
            </w:pPr>
            <w:r w:rsidRPr="006555D0">
              <w:rPr>
                <w:rFonts w:ascii="Arial" w:hAnsi="Arial" w:cs="Arial"/>
                <w:sz w:val="20"/>
                <w:szCs w:val="20"/>
              </w:rPr>
              <w:t>Двадцать седьмой</w:t>
            </w:r>
          </w:p>
        </w:tc>
        <w:tc>
          <w:tcPr>
            <w:tcW w:w="1539" w:type="dxa"/>
            <w:vAlign w:val="center"/>
          </w:tcPr>
          <w:p w14:paraId="3781443B" w14:textId="28ED30E7"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04.12.2024</w:t>
            </w:r>
          </w:p>
        </w:tc>
        <w:tc>
          <w:tcPr>
            <w:tcW w:w="1681" w:type="dxa"/>
            <w:vAlign w:val="center"/>
          </w:tcPr>
          <w:p w14:paraId="75236053" w14:textId="2E79D15B" w:rsidR="005F2638" w:rsidRPr="006555D0" w:rsidRDefault="005F2638" w:rsidP="00E44140">
            <w:pPr>
              <w:rPr>
                <w:rFonts w:ascii="Arial" w:hAnsi="Arial" w:cs="Arial"/>
              </w:rPr>
            </w:pPr>
            <w:r w:rsidRPr="006555D0">
              <w:rPr>
                <w:rFonts w:ascii="Arial" w:hAnsi="Arial" w:cs="Arial"/>
                <w:color w:val="000000"/>
              </w:rPr>
              <w:t>05.03.2025</w:t>
            </w:r>
          </w:p>
        </w:tc>
        <w:tc>
          <w:tcPr>
            <w:tcW w:w="4840" w:type="dxa"/>
            <w:vAlign w:val="bottom"/>
          </w:tcPr>
          <w:p w14:paraId="2A664FD7"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3211B2D0" w14:textId="3E409938"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1960518B" w14:textId="2691DABB" w:rsidR="005F2638" w:rsidRPr="006555D0" w:rsidRDefault="00BF5882" w:rsidP="00BF5882">
            <w:pPr>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3EB6DEFC" w14:textId="1F24F4AD" w:rsidTr="00E44140">
        <w:tc>
          <w:tcPr>
            <w:tcW w:w="2268" w:type="dxa"/>
            <w:vAlign w:val="center"/>
          </w:tcPr>
          <w:p w14:paraId="6F76720C" w14:textId="77777777" w:rsidR="005F2638" w:rsidRPr="006555D0" w:rsidRDefault="005F2638" w:rsidP="00E44140">
            <w:pPr>
              <w:pStyle w:val="ConsPlusNormal"/>
              <w:ind w:firstLine="34"/>
              <w:rPr>
                <w:rFonts w:ascii="Arial" w:hAnsi="Arial" w:cs="Arial"/>
                <w:sz w:val="20"/>
                <w:szCs w:val="20"/>
              </w:rPr>
            </w:pPr>
            <w:r w:rsidRPr="006555D0">
              <w:rPr>
                <w:rFonts w:ascii="Arial" w:hAnsi="Arial" w:cs="Arial"/>
                <w:sz w:val="20"/>
                <w:szCs w:val="20"/>
              </w:rPr>
              <w:t>Двадцать восьмой</w:t>
            </w:r>
          </w:p>
        </w:tc>
        <w:tc>
          <w:tcPr>
            <w:tcW w:w="1539" w:type="dxa"/>
            <w:vAlign w:val="center"/>
          </w:tcPr>
          <w:p w14:paraId="2E023896" w14:textId="126155D2"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05.03.2025</w:t>
            </w:r>
          </w:p>
        </w:tc>
        <w:tc>
          <w:tcPr>
            <w:tcW w:w="1681" w:type="dxa"/>
            <w:vAlign w:val="center"/>
          </w:tcPr>
          <w:p w14:paraId="2641A07F" w14:textId="3B2610E3" w:rsidR="005F2638" w:rsidRPr="006555D0" w:rsidRDefault="005F2638" w:rsidP="00E44140">
            <w:pPr>
              <w:rPr>
                <w:rFonts w:ascii="Arial" w:hAnsi="Arial" w:cs="Arial"/>
              </w:rPr>
            </w:pPr>
            <w:r w:rsidRPr="006555D0">
              <w:rPr>
                <w:rFonts w:ascii="Arial" w:hAnsi="Arial" w:cs="Arial"/>
                <w:color w:val="000000"/>
              </w:rPr>
              <w:t>04.06.2025</w:t>
            </w:r>
          </w:p>
        </w:tc>
        <w:tc>
          <w:tcPr>
            <w:tcW w:w="4840" w:type="dxa"/>
            <w:vAlign w:val="bottom"/>
          </w:tcPr>
          <w:p w14:paraId="3FB55355"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2A4ABED8" w14:textId="4F42DB33"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67CB46A5" w14:textId="44810CD4" w:rsidR="005F2638" w:rsidRPr="006555D0" w:rsidRDefault="00BF5882" w:rsidP="00BF5882">
            <w:pPr>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0A5FA07B" w14:textId="7C6211D0" w:rsidTr="00E44140">
        <w:tc>
          <w:tcPr>
            <w:tcW w:w="2268" w:type="dxa"/>
            <w:vAlign w:val="center"/>
          </w:tcPr>
          <w:p w14:paraId="089541E4" w14:textId="77777777" w:rsidR="005F2638" w:rsidRPr="006555D0" w:rsidRDefault="005F2638" w:rsidP="00E44140">
            <w:pPr>
              <w:pStyle w:val="ConsPlusNormal"/>
              <w:ind w:firstLine="34"/>
              <w:rPr>
                <w:rFonts w:ascii="Arial" w:hAnsi="Arial" w:cs="Arial"/>
                <w:sz w:val="20"/>
                <w:szCs w:val="20"/>
              </w:rPr>
            </w:pPr>
            <w:r w:rsidRPr="006555D0">
              <w:rPr>
                <w:rFonts w:ascii="Arial" w:hAnsi="Arial" w:cs="Arial"/>
                <w:sz w:val="20"/>
                <w:szCs w:val="20"/>
              </w:rPr>
              <w:t>Двадцать девятый</w:t>
            </w:r>
          </w:p>
        </w:tc>
        <w:tc>
          <w:tcPr>
            <w:tcW w:w="1539" w:type="dxa"/>
            <w:vAlign w:val="center"/>
          </w:tcPr>
          <w:p w14:paraId="610D8139" w14:textId="3E62A5C3"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04.06.2025</w:t>
            </w:r>
          </w:p>
        </w:tc>
        <w:tc>
          <w:tcPr>
            <w:tcW w:w="1681" w:type="dxa"/>
            <w:vAlign w:val="center"/>
          </w:tcPr>
          <w:p w14:paraId="5E2346CA" w14:textId="697E06C0" w:rsidR="005F2638" w:rsidRPr="006555D0" w:rsidRDefault="005F2638" w:rsidP="00E44140">
            <w:pPr>
              <w:rPr>
                <w:rFonts w:ascii="Arial" w:hAnsi="Arial" w:cs="Arial"/>
              </w:rPr>
            </w:pPr>
            <w:r w:rsidRPr="006555D0">
              <w:rPr>
                <w:rFonts w:ascii="Arial" w:hAnsi="Arial" w:cs="Arial"/>
                <w:color w:val="000000"/>
              </w:rPr>
              <w:t>03.09.2025</w:t>
            </w:r>
          </w:p>
        </w:tc>
        <w:tc>
          <w:tcPr>
            <w:tcW w:w="4840" w:type="dxa"/>
            <w:vAlign w:val="bottom"/>
          </w:tcPr>
          <w:p w14:paraId="3DFB633C"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701AD873" w14:textId="52E015E8"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59524BA7" w14:textId="25D5F324" w:rsidR="005F2638" w:rsidRPr="006555D0" w:rsidRDefault="00BF5882" w:rsidP="00BF5882">
            <w:pPr>
              <w:jc w:val="both"/>
              <w:rPr>
                <w:rFonts w:ascii="Arial" w:hAnsi="Arial" w:cs="Arial"/>
                <w:color w:val="000000"/>
              </w:rPr>
            </w:pPr>
            <w:r w:rsidRPr="00A7245B">
              <w:rPr>
                <w:rFonts w:ascii="Arial" w:hAnsi="Arial" w:cs="Arial"/>
                <w:color w:val="000000"/>
              </w:rPr>
              <w:lastRenderedPageBreak/>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4D40BF10" w14:textId="452D1F82" w:rsidTr="00E44140">
        <w:tc>
          <w:tcPr>
            <w:tcW w:w="2268" w:type="dxa"/>
            <w:vAlign w:val="center"/>
          </w:tcPr>
          <w:p w14:paraId="119C5425" w14:textId="77777777" w:rsidR="005F2638" w:rsidRPr="006555D0" w:rsidRDefault="005F2638" w:rsidP="00E44140">
            <w:pPr>
              <w:pStyle w:val="ConsPlusNormal"/>
              <w:ind w:firstLine="34"/>
              <w:rPr>
                <w:rFonts w:ascii="Arial" w:hAnsi="Arial" w:cs="Arial"/>
                <w:sz w:val="20"/>
                <w:szCs w:val="20"/>
              </w:rPr>
            </w:pPr>
            <w:r w:rsidRPr="006555D0">
              <w:rPr>
                <w:rFonts w:ascii="Arial" w:hAnsi="Arial" w:cs="Arial"/>
                <w:sz w:val="20"/>
                <w:szCs w:val="20"/>
              </w:rPr>
              <w:lastRenderedPageBreak/>
              <w:t>Тридцатый</w:t>
            </w:r>
          </w:p>
        </w:tc>
        <w:tc>
          <w:tcPr>
            <w:tcW w:w="1539" w:type="dxa"/>
            <w:vAlign w:val="center"/>
          </w:tcPr>
          <w:p w14:paraId="3554D187" w14:textId="22D5D695"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03.09.2025</w:t>
            </w:r>
          </w:p>
        </w:tc>
        <w:tc>
          <w:tcPr>
            <w:tcW w:w="1681" w:type="dxa"/>
            <w:vAlign w:val="center"/>
          </w:tcPr>
          <w:p w14:paraId="11F709D4" w14:textId="0095DC03" w:rsidR="005F2638" w:rsidRPr="006555D0" w:rsidRDefault="005F2638" w:rsidP="00E44140">
            <w:pPr>
              <w:rPr>
                <w:rFonts w:ascii="Arial" w:hAnsi="Arial" w:cs="Arial"/>
              </w:rPr>
            </w:pPr>
            <w:r w:rsidRPr="006555D0">
              <w:rPr>
                <w:rFonts w:ascii="Arial" w:hAnsi="Arial" w:cs="Arial"/>
                <w:color w:val="000000"/>
              </w:rPr>
              <w:t>03.12.2025</w:t>
            </w:r>
          </w:p>
        </w:tc>
        <w:tc>
          <w:tcPr>
            <w:tcW w:w="4840" w:type="dxa"/>
            <w:vAlign w:val="bottom"/>
          </w:tcPr>
          <w:p w14:paraId="1C8B8738"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2FCF3601" w14:textId="79B55213"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6F1E8FE5" w14:textId="1BDD628E" w:rsidR="005F2638" w:rsidRPr="006555D0" w:rsidRDefault="00BF5882" w:rsidP="00BF5882">
            <w:pPr>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085E5F51" w14:textId="028343F3" w:rsidTr="00E44140">
        <w:tc>
          <w:tcPr>
            <w:tcW w:w="2268" w:type="dxa"/>
            <w:vAlign w:val="center"/>
          </w:tcPr>
          <w:p w14:paraId="47EEB9BB" w14:textId="77777777" w:rsidR="005F2638" w:rsidRPr="006555D0" w:rsidRDefault="005F2638" w:rsidP="00E44140">
            <w:pPr>
              <w:pStyle w:val="ConsPlusNormal"/>
              <w:ind w:firstLine="34"/>
              <w:rPr>
                <w:rFonts w:ascii="Arial" w:hAnsi="Arial" w:cs="Arial"/>
                <w:sz w:val="20"/>
                <w:szCs w:val="20"/>
              </w:rPr>
            </w:pPr>
            <w:r w:rsidRPr="006555D0">
              <w:rPr>
                <w:rFonts w:ascii="Arial" w:hAnsi="Arial" w:cs="Arial"/>
                <w:sz w:val="20"/>
                <w:szCs w:val="20"/>
              </w:rPr>
              <w:t>Тридцать первый</w:t>
            </w:r>
          </w:p>
        </w:tc>
        <w:tc>
          <w:tcPr>
            <w:tcW w:w="1539" w:type="dxa"/>
            <w:vAlign w:val="center"/>
          </w:tcPr>
          <w:p w14:paraId="2C580A82" w14:textId="10261651"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03.12.2025</w:t>
            </w:r>
          </w:p>
        </w:tc>
        <w:tc>
          <w:tcPr>
            <w:tcW w:w="1681" w:type="dxa"/>
            <w:vAlign w:val="center"/>
          </w:tcPr>
          <w:p w14:paraId="4897F352" w14:textId="2032CFE2" w:rsidR="005F2638" w:rsidRPr="006555D0" w:rsidRDefault="005F2638" w:rsidP="00E44140">
            <w:pPr>
              <w:rPr>
                <w:rFonts w:ascii="Arial" w:hAnsi="Arial" w:cs="Arial"/>
              </w:rPr>
            </w:pPr>
            <w:r w:rsidRPr="006555D0">
              <w:rPr>
                <w:rFonts w:ascii="Arial" w:hAnsi="Arial" w:cs="Arial"/>
                <w:color w:val="000000"/>
              </w:rPr>
              <w:t>04.03.2026</w:t>
            </w:r>
          </w:p>
        </w:tc>
        <w:tc>
          <w:tcPr>
            <w:tcW w:w="4840" w:type="dxa"/>
            <w:vAlign w:val="bottom"/>
          </w:tcPr>
          <w:p w14:paraId="6FD32D9B"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1389989C" w14:textId="3C1A9937"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00D26938" w14:textId="171A9716" w:rsidR="005F2638" w:rsidRPr="006555D0" w:rsidRDefault="00BF5882" w:rsidP="00BF5882">
            <w:pPr>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46111A6C" w14:textId="231B35B5" w:rsidTr="00E44140">
        <w:tc>
          <w:tcPr>
            <w:tcW w:w="2268" w:type="dxa"/>
            <w:vAlign w:val="center"/>
          </w:tcPr>
          <w:p w14:paraId="277B67B1" w14:textId="77777777" w:rsidR="005F2638" w:rsidRPr="006555D0" w:rsidRDefault="005F2638" w:rsidP="00E44140">
            <w:pPr>
              <w:pStyle w:val="ConsPlusNormal"/>
              <w:ind w:firstLine="34"/>
              <w:rPr>
                <w:rFonts w:ascii="Arial" w:hAnsi="Arial" w:cs="Arial"/>
                <w:sz w:val="20"/>
                <w:szCs w:val="20"/>
              </w:rPr>
            </w:pPr>
            <w:r w:rsidRPr="006555D0">
              <w:rPr>
                <w:rFonts w:ascii="Arial" w:hAnsi="Arial" w:cs="Arial"/>
                <w:sz w:val="20"/>
                <w:szCs w:val="20"/>
              </w:rPr>
              <w:t>Тридцать второй</w:t>
            </w:r>
          </w:p>
        </w:tc>
        <w:tc>
          <w:tcPr>
            <w:tcW w:w="1539" w:type="dxa"/>
            <w:vAlign w:val="center"/>
          </w:tcPr>
          <w:p w14:paraId="4445ACCB" w14:textId="585DE7C1"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04.03.2026</w:t>
            </w:r>
          </w:p>
        </w:tc>
        <w:tc>
          <w:tcPr>
            <w:tcW w:w="1681" w:type="dxa"/>
            <w:vAlign w:val="center"/>
          </w:tcPr>
          <w:p w14:paraId="4002CA21" w14:textId="2590C6B9" w:rsidR="005F2638" w:rsidRPr="006555D0" w:rsidRDefault="005F2638" w:rsidP="00E44140">
            <w:pPr>
              <w:rPr>
                <w:rFonts w:ascii="Arial" w:hAnsi="Arial" w:cs="Arial"/>
              </w:rPr>
            </w:pPr>
            <w:r w:rsidRPr="006555D0">
              <w:rPr>
                <w:rFonts w:ascii="Arial" w:hAnsi="Arial" w:cs="Arial"/>
                <w:color w:val="000000"/>
              </w:rPr>
              <w:t>03.06.2026</w:t>
            </w:r>
          </w:p>
        </w:tc>
        <w:tc>
          <w:tcPr>
            <w:tcW w:w="4840" w:type="dxa"/>
            <w:vAlign w:val="bottom"/>
          </w:tcPr>
          <w:p w14:paraId="3AA02CD7"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2DE4F6F1" w14:textId="6374A5A0"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65E8193E" w14:textId="7222F4FD" w:rsidR="005F2638" w:rsidRPr="006555D0" w:rsidRDefault="00BF5882" w:rsidP="00BF5882">
            <w:pPr>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0D912036" w14:textId="141D4AF9" w:rsidTr="00E44140">
        <w:tc>
          <w:tcPr>
            <w:tcW w:w="2268" w:type="dxa"/>
            <w:vAlign w:val="center"/>
          </w:tcPr>
          <w:p w14:paraId="192F7130" w14:textId="77777777" w:rsidR="005F2638" w:rsidRPr="006555D0" w:rsidRDefault="005F2638" w:rsidP="00E44140">
            <w:pPr>
              <w:pStyle w:val="ConsPlusNormal"/>
              <w:ind w:firstLine="34"/>
              <w:rPr>
                <w:rFonts w:ascii="Arial" w:hAnsi="Arial" w:cs="Arial"/>
                <w:sz w:val="20"/>
                <w:szCs w:val="20"/>
              </w:rPr>
            </w:pPr>
            <w:r w:rsidRPr="006555D0">
              <w:rPr>
                <w:rFonts w:ascii="Arial" w:hAnsi="Arial" w:cs="Arial"/>
                <w:sz w:val="20"/>
                <w:szCs w:val="20"/>
              </w:rPr>
              <w:t>Тридцать третий</w:t>
            </w:r>
          </w:p>
        </w:tc>
        <w:tc>
          <w:tcPr>
            <w:tcW w:w="1539" w:type="dxa"/>
            <w:vAlign w:val="center"/>
          </w:tcPr>
          <w:p w14:paraId="4C15EAA5" w14:textId="3E245CC8"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03.06.2026</w:t>
            </w:r>
          </w:p>
        </w:tc>
        <w:tc>
          <w:tcPr>
            <w:tcW w:w="1681" w:type="dxa"/>
            <w:vAlign w:val="center"/>
          </w:tcPr>
          <w:p w14:paraId="7FD79C38" w14:textId="140839A1" w:rsidR="005F2638" w:rsidRPr="006555D0" w:rsidRDefault="005F2638" w:rsidP="00E44140">
            <w:pPr>
              <w:rPr>
                <w:rFonts w:ascii="Arial" w:hAnsi="Arial" w:cs="Arial"/>
              </w:rPr>
            </w:pPr>
            <w:r w:rsidRPr="006555D0">
              <w:rPr>
                <w:rFonts w:ascii="Arial" w:hAnsi="Arial" w:cs="Arial"/>
                <w:color w:val="000000"/>
              </w:rPr>
              <w:t>02.09.2026</w:t>
            </w:r>
          </w:p>
        </w:tc>
        <w:tc>
          <w:tcPr>
            <w:tcW w:w="4840" w:type="dxa"/>
            <w:vAlign w:val="bottom"/>
          </w:tcPr>
          <w:p w14:paraId="107D6315"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354EC8FD" w14:textId="0D02D261"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42D1F811" w14:textId="421D917C" w:rsidR="005F2638" w:rsidRPr="006555D0" w:rsidRDefault="00BF5882" w:rsidP="00BF5882">
            <w:pPr>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723AF91D" w14:textId="0C267434" w:rsidTr="00E44140">
        <w:tc>
          <w:tcPr>
            <w:tcW w:w="2268" w:type="dxa"/>
            <w:vAlign w:val="center"/>
          </w:tcPr>
          <w:p w14:paraId="138D6181" w14:textId="77777777" w:rsidR="005F2638" w:rsidRPr="006555D0" w:rsidRDefault="005F2638" w:rsidP="00E44140">
            <w:pPr>
              <w:pStyle w:val="ConsPlusNormal"/>
              <w:ind w:firstLine="34"/>
              <w:rPr>
                <w:rFonts w:ascii="Arial" w:hAnsi="Arial" w:cs="Arial"/>
                <w:sz w:val="20"/>
                <w:szCs w:val="20"/>
              </w:rPr>
            </w:pPr>
            <w:r w:rsidRPr="006555D0">
              <w:rPr>
                <w:rFonts w:ascii="Arial" w:hAnsi="Arial" w:cs="Arial"/>
                <w:sz w:val="20"/>
                <w:szCs w:val="20"/>
              </w:rPr>
              <w:t>Тридцать четвертый</w:t>
            </w:r>
          </w:p>
        </w:tc>
        <w:tc>
          <w:tcPr>
            <w:tcW w:w="1539" w:type="dxa"/>
            <w:vAlign w:val="center"/>
          </w:tcPr>
          <w:p w14:paraId="31E259F2" w14:textId="1A978838"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02.09.2026</w:t>
            </w:r>
          </w:p>
        </w:tc>
        <w:tc>
          <w:tcPr>
            <w:tcW w:w="1681" w:type="dxa"/>
            <w:vAlign w:val="center"/>
          </w:tcPr>
          <w:p w14:paraId="53A168B6" w14:textId="42517EB2" w:rsidR="005F2638" w:rsidRPr="006555D0" w:rsidRDefault="005F2638" w:rsidP="00E44140">
            <w:pPr>
              <w:rPr>
                <w:rFonts w:ascii="Arial" w:hAnsi="Arial" w:cs="Arial"/>
              </w:rPr>
            </w:pPr>
            <w:r w:rsidRPr="006555D0">
              <w:rPr>
                <w:rFonts w:ascii="Arial" w:hAnsi="Arial" w:cs="Arial"/>
                <w:color w:val="000000"/>
              </w:rPr>
              <w:t>02.12.2026</w:t>
            </w:r>
          </w:p>
        </w:tc>
        <w:tc>
          <w:tcPr>
            <w:tcW w:w="4840" w:type="dxa"/>
            <w:vAlign w:val="bottom"/>
          </w:tcPr>
          <w:p w14:paraId="043BA0DE"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7E9725AF" w14:textId="404D9241"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3A44A211" w14:textId="03631A64" w:rsidR="005F2638" w:rsidRPr="006555D0" w:rsidRDefault="00BF5882" w:rsidP="00BF5882">
            <w:pPr>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6306521B" w14:textId="760A4256" w:rsidTr="00E44140">
        <w:tc>
          <w:tcPr>
            <w:tcW w:w="2268" w:type="dxa"/>
            <w:vAlign w:val="center"/>
          </w:tcPr>
          <w:p w14:paraId="5B73B60F" w14:textId="77777777" w:rsidR="005F2638" w:rsidRPr="006555D0" w:rsidRDefault="005F2638" w:rsidP="00E44140">
            <w:pPr>
              <w:pStyle w:val="ConsPlusNormal"/>
              <w:ind w:firstLine="34"/>
              <w:rPr>
                <w:rFonts w:ascii="Arial" w:hAnsi="Arial" w:cs="Arial"/>
                <w:sz w:val="20"/>
                <w:szCs w:val="20"/>
              </w:rPr>
            </w:pPr>
            <w:r w:rsidRPr="006555D0">
              <w:rPr>
                <w:rFonts w:ascii="Arial" w:hAnsi="Arial" w:cs="Arial"/>
                <w:sz w:val="20"/>
                <w:szCs w:val="20"/>
              </w:rPr>
              <w:t>Тридцать пятый</w:t>
            </w:r>
          </w:p>
        </w:tc>
        <w:tc>
          <w:tcPr>
            <w:tcW w:w="1539" w:type="dxa"/>
            <w:vAlign w:val="center"/>
          </w:tcPr>
          <w:p w14:paraId="011C4647" w14:textId="4B764EE7"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02.12.2026</w:t>
            </w:r>
          </w:p>
        </w:tc>
        <w:tc>
          <w:tcPr>
            <w:tcW w:w="1681" w:type="dxa"/>
            <w:vAlign w:val="center"/>
          </w:tcPr>
          <w:p w14:paraId="34C0C9B1" w14:textId="14BDBE66" w:rsidR="005F2638" w:rsidRPr="006555D0" w:rsidRDefault="005F2638" w:rsidP="00E44140">
            <w:pPr>
              <w:rPr>
                <w:rFonts w:ascii="Arial" w:hAnsi="Arial" w:cs="Arial"/>
              </w:rPr>
            </w:pPr>
            <w:r w:rsidRPr="006555D0">
              <w:rPr>
                <w:rFonts w:ascii="Arial" w:hAnsi="Arial" w:cs="Arial"/>
                <w:color w:val="000000"/>
              </w:rPr>
              <w:t>03.03.2027</w:t>
            </w:r>
          </w:p>
        </w:tc>
        <w:tc>
          <w:tcPr>
            <w:tcW w:w="4840" w:type="dxa"/>
            <w:vAlign w:val="bottom"/>
          </w:tcPr>
          <w:p w14:paraId="115148CD"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76629080" w14:textId="7AF0983C"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lastRenderedPageBreak/>
              <w:t>второго</w:t>
            </w:r>
            <w:r w:rsidRPr="005F2638">
              <w:rPr>
                <w:rFonts w:ascii="Arial" w:hAnsi="Arial" w:cs="Arial"/>
                <w:sz w:val="20"/>
                <w:szCs w:val="20"/>
              </w:rPr>
              <w:t>»</w:t>
            </w:r>
            <w:r>
              <w:rPr>
                <w:rFonts w:ascii="Arial" w:hAnsi="Arial" w:cs="Arial"/>
                <w:sz w:val="20"/>
                <w:szCs w:val="20"/>
              </w:rPr>
              <w:t>, п.9.3 Программы.</w:t>
            </w:r>
          </w:p>
          <w:p w14:paraId="029FC71F" w14:textId="0BF827BA" w:rsidR="005F2638" w:rsidRPr="006555D0" w:rsidRDefault="00BF5882" w:rsidP="00BF5882">
            <w:pPr>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7F8DF96E" w14:textId="46A696B3" w:rsidTr="00E44140">
        <w:tc>
          <w:tcPr>
            <w:tcW w:w="2268" w:type="dxa"/>
            <w:vAlign w:val="center"/>
          </w:tcPr>
          <w:p w14:paraId="0488D41B" w14:textId="77777777" w:rsidR="005F2638" w:rsidRPr="006555D0" w:rsidRDefault="005F2638" w:rsidP="00E44140">
            <w:pPr>
              <w:pStyle w:val="ConsPlusNormal"/>
              <w:ind w:firstLine="34"/>
              <w:rPr>
                <w:rFonts w:ascii="Arial" w:hAnsi="Arial" w:cs="Arial"/>
                <w:sz w:val="20"/>
                <w:szCs w:val="20"/>
              </w:rPr>
            </w:pPr>
            <w:r w:rsidRPr="006555D0">
              <w:rPr>
                <w:rFonts w:ascii="Arial" w:hAnsi="Arial" w:cs="Arial"/>
                <w:sz w:val="20"/>
                <w:szCs w:val="20"/>
              </w:rPr>
              <w:lastRenderedPageBreak/>
              <w:t>Тридцать шестой</w:t>
            </w:r>
          </w:p>
        </w:tc>
        <w:tc>
          <w:tcPr>
            <w:tcW w:w="1539" w:type="dxa"/>
            <w:vAlign w:val="center"/>
          </w:tcPr>
          <w:p w14:paraId="103DB61A" w14:textId="4E3E17A9"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03.03.2027</w:t>
            </w:r>
          </w:p>
        </w:tc>
        <w:tc>
          <w:tcPr>
            <w:tcW w:w="1681" w:type="dxa"/>
            <w:vAlign w:val="center"/>
          </w:tcPr>
          <w:p w14:paraId="2A7FAFF4" w14:textId="3F1E889C" w:rsidR="005F2638" w:rsidRPr="006555D0" w:rsidRDefault="005F2638" w:rsidP="00E44140">
            <w:pPr>
              <w:rPr>
                <w:rFonts w:ascii="Arial" w:hAnsi="Arial" w:cs="Arial"/>
              </w:rPr>
            </w:pPr>
            <w:r w:rsidRPr="006555D0">
              <w:rPr>
                <w:rFonts w:ascii="Arial" w:hAnsi="Arial" w:cs="Arial"/>
                <w:color w:val="000000"/>
              </w:rPr>
              <w:t>02.06.2027</w:t>
            </w:r>
          </w:p>
        </w:tc>
        <w:tc>
          <w:tcPr>
            <w:tcW w:w="4840" w:type="dxa"/>
            <w:vAlign w:val="bottom"/>
          </w:tcPr>
          <w:p w14:paraId="67428E04"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7F4F2A1B" w14:textId="7B0D20B7"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7FF031D5" w14:textId="3308DAFB" w:rsidR="005F2638" w:rsidRPr="006555D0" w:rsidRDefault="00BF5882" w:rsidP="00BF5882">
            <w:pPr>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w:t>
            </w:r>
            <w:r w:rsidR="003411A2">
              <w:rPr>
                <w:rFonts w:ascii="Arial" w:hAnsi="Arial" w:cs="Arial"/>
                <w:color w:val="000000"/>
              </w:rPr>
              <w:t xml:space="preserve"> с</w:t>
            </w:r>
            <w:r w:rsidRPr="005C3370">
              <w:rPr>
                <w:rFonts w:ascii="Arial" w:hAnsi="Arial" w:cs="Arial"/>
                <w:color w:val="000000"/>
              </w:rPr>
              <w:t xml:space="preserve"> третьего:</w:t>
            </w:r>
            <w:r>
              <w:rPr>
                <w:rFonts w:ascii="Arial" w:hAnsi="Arial" w:cs="Arial"/>
                <w:color w:val="000000"/>
              </w:rPr>
              <w:t>», приведенной ниже.</w:t>
            </w:r>
          </w:p>
        </w:tc>
      </w:tr>
      <w:tr w:rsidR="005F2638" w:rsidRPr="00214EA0" w14:paraId="732F4F30" w14:textId="3CB4C34C" w:rsidTr="00E44140">
        <w:tc>
          <w:tcPr>
            <w:tcW w:w="2268" w:type="dxa"/>
            <w:vAlign w:val="center"/>
          </w:tcPr>
          <w:p w14:paraId="04A6F058" w14:textId="77777777" w:rsidR="005F2638" w:rsidRPr="006555D0" w:rsidRDefault="005F2638" w:rsidP="00E44140">
            <w:pPr>
              <w:pStyle w:val="ConsPlusNormal"/>
              <w:ind w:firstLine="34"/>
              <w:rPr>
                <w:rFonts w:ascii="Arial" w:hAnsi="Arial" w:cs="Arial"/>
                <w:sz w:val="20"/>
                <w:szCs w:val="20"/>
              </w:rPr>
            </w:pPr>
            <w:r w:rsidRPr="006555D0">
              <w:rPr>
                <w:rFonts w:ascii="Arial" w:hAnsi="Arial" w:cs="Arial"/>
                <w:sz w:val="20"/>
                <w:szCs w:val="20"/>
              </w:rPr>
              <w:t>Тридцать седьмой</w:t>
            </w:r>
          </w:p>
        </w:tc>
        <w:tc>
          <w:tcPr>
            <w:tcW w:w="1539" w:type="dxa"/>
            <w:vAlign w:val="center"/>
          </w:tcPr>
          <w:p w14:paraId="135F0B5B" w14:textId="116B96D3"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02.06.2027</w:t>
            </w:r>
          </w:p>
        </w:tc>
        <w:tc>
          <w:tcPr>
            <w:tcW w:w="1681" w:type="dxa"/>
            <w:vAlign w:val="center"/>
          </w:tcPr>
          <w:p w14:paraId="40435C0E" w14:textId="6785E16F" w:rsidR="005F2638" w:rsidRPr="006555D0" w:rsidRDefault="005F2638" w:rsidP="00E44140">
            <w:pPr>
              <w:rPr>
                <w:rFonts w:ascii="Arial" w:hAnsi="Arial" w:cs="Arial"/>
              </w:rPr>
            </w:pPr>
            <w:r w:rsidRPr="006555D0">
              <w:rPr>
                <w:rFonts w:ascii="Arial" w:hAnsi="Arial" w:cs="Arial"/>
                <w:color w:val="000000"/>
              </w:rPr>
              <w:t>01.09.2027</w:t>
            </w:r>
          </w:p>
        </w:tc>
        <w:tc>
          <w:tcPr>
            <w:tcW w:w="4840" w:type="dxa"/>
            <w:vAlign w:val="bottom"/>
          </w:tcPr>
          <w:p w14:paraId="635D3AE0"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0AA88D8D" w14:textId="41AD147A"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7DB50B4E" w14:textId="75C594A4" w:rsidR="005F2638" w:rsidRPr="006555D0" w:rsidRDefault="00BF5882" w:rsidP="00BF5882">
            <w:pPr>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55645D91" w14:textId="257FA13B" w:rsidTr="00E44140">
        <w:tc>
          <w:tcPr>
            <w:tcW w:w="2268" w:type="dxa"/>
            <w:vAlign w:val="center"/>
          </w:tcPr>
          <w:p w14:paraId="78FDD6ED" w14:textId="77777777" w:rsidR="005F2638" w:rsidRPr="006555D0" w:rsidRDefault="005F2638" w:rsidP="00E44140">
            <w:pPr>
              <w:pStyle w:val="ConsPlusNormal"/>
              <w:ind w:firstLine="34"/>
              <w:rPr>
                <w:rFonts w:ascii="Arial" w:hAnsi="Arial" w:cs="Arial"/>
                <w:sz w:val="20"/>
                <w:szCs w:val="20"/>
              </w:rPr>
            </w:pPr>
            <w:r w:rsidRPr="006555D0">
              <w:rPr>
                <w:rFonts w:ascii="Arial" w:hAnsi="Arial" w:cs="Arial"/>
                <w:sz w:val="20"/>
                <w:szCs w:val="20"/>
              </w:rPr>
              <w:t>Тридцать восьмой</w:t>
            </w:r>
          </w:p>
        </w:tc>
        <w:tc>
          <w:tcPr>
            <w:tcW w:w="1539" w:type="dxa"/>
            <w:vAlign w:val="center"/>
          </w:tcPr>
          <w:p w14:paraId="3D2B30EB" w14:textId="162655CA"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01.09.2027</w:t>
            </w:r>
          </w:p>
        </w:tc>
        <w:tc>
          <w:tcPr>
            <w:tcW w:w="1681" w:type="dxa"/>
            <w:vAlign w:val="center"/>
          </w:tcPr>
          <w:p w14:paraId="3D0073B9" w14:textId="57B5E087" w:rsidR="005F2638" w:rsidRPr="006555D0" w:rsidRDefault="005F2638" w:rsidP="00E44140">
            <w:pPr>
              <w:rPr>
                <w:rFonts w:ascii="Arial" w:hAnsi="Arial" w:cs="Arial"/>
              </w:rPr>
            </w:pPr>
            <w:r w:rsidRPr="006555D0">
              <w:rPr>
                <w:rFonts w:ascii="Arial" w:hAnsi="Arial" w:cs="Arial"/>
                <w:color w:val="000000"/>
              </w:rPr>
              <w:t>01.12.2027</w:t>
            </w:r>
          </w:p>
        </w:tc>
        <w:tc>
          <w:tcPr>
            <w:tcW w:w="4840" w:type="dxa"/>
            <w:vAlign w:val="bottom"/>
          </w:tcPr>
          <w:p w14:paraId="449BF1F4"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2D9DEFFD" w14:textId="27F759DF"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2C590B82" w14:textId="37E44007" w:rsidR="005F2638" w:rsidRPr="006555D0" w:rsidRDefault="00BF5882" w:rsidP="00BF5882">
            <w:pPr>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568430D6" w14:textId="6F1B411B" w:rsidTr="00E44140">
        <w:tc>
          <w:tcPr>
            <w:tcW w:w="2268" w:type="dxa"/>
            <w:vAlign w:val="center"/>
          </w:tcPr>
          <w:p w14:paraId="066669F5" w14:textId="77777777" w:rsidR="005F2638" w:rsidRPr="006555D0" w:rsidRDefault="005F2638" w:rsidP="00E44140">
            <w:pPr>
              <w:pStyle w:val="ConsPlusNormal"/>
              <w:ind w:firstLine="34"/>
              <w:rPr>
                <w:rFonts w:ascii="Arial" w:hAnsi="Arial" w:cs="Arial"/>
                <w:sz w:val="20"/>
                <w:szCs w:val="20"/>
              </w:rPr>
            </w:pPr>
            <w:r w:rsidRPr="006555D0">
              <w:rPr>
                <w:rFonts w:ascii="Arial" w:hAnsi="Arial" w:cs="Arial"/>
                <w:sz w:val="20"/>
                <w:szCs w:val="20"/>
              </w:rPr>
              <w:t>Тридцать девятый</w:t>
            </w:r>
          </w:p>
        </w:tc>
        <w:tc>
          <w:tcPr>
            <w:tcW w:w="1539" w:type="dxa"/>
            <w:vAlign w:val="center"/>
          </w:tcPr>
          <w:p w14:paraId="21FB8D29" w14:textId="77737315" w:rsidR="005F2638" w:rsidRPr="006555D0" w:rsidRDefault="005F2638" w:rsidP="00E44140">
            <w:pPr>
              <w:pStyle w:val="ConsPlusNormal"/>
              <w:ind w:firstLine="0"/>
              <w:rPr>
                <w:rFonts w:ascii="Arial" w:hAnsi="Arial" w:cs="Arial"/>
                <w:sz w:val="20"/>
                <w:szCs w:val="20"/>
              </w:rPr>
            </w:pPr>
            <w:r w:rsidRPr="006555D0">
              <w:rPr>
                <w:rFonts w:ascii="Arial" w:hAnsi="Arial" w:cs="Arial"/>
                <w:color w:val="000000"/>
                <w:sz w:val="20"/>
                <w:szCs w:val="20"/>
              </w:rPr>
              <w:t>01.12.2027</w:t>
            </w:r>
          </w:p>
        </w:tc>
        <w:tc>
          <w:tcPr>
            <w:tcW w:w="1681" w:type="dxa"/>
            <w:vAlign w:val="center"/>
          </w:tcPr>
          <w:p w14:paraId="4A63175D" w14:textId="2312D6E1" w:rsidR="005F2638" w:rsidRPr="006555D0" w:rsidRDefault="005F2638" w:rsidP="00E44140">
            <w:pPr>
              <w:rPr>
                <w:rFonts w:ascii="Arial" w:hAnsi="Arial" w:cs="Arial"/>
              </w:rPr>
            </w:pPr>
            <w:r w:rsidRPr="006555D0">
              <w:rPr>
                <w:rFonts w:ascii="Arial" w:hAnsi="Arial" w:cs="Arial"/>
                <w:color w:val="000000"/>
              </w:rPr>
              <w:t>01.03.2028</w:t>
            </w:r>
          </w:p>
        </w:tc>
        <w:tc>
          <w:tcPr>
            <w:tcW w:w="4840" w:type="dxa"/>
            <w:vAlign w:val="bottom"/>
          </w:tcPr>
          <w:p w14:paraId="182CD4BB"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0AE9B638" w14:textId="573F99C6"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039DA292" w14:textId="4A792E53" w:rsidR="005F2638" w:rsidRPr="006555D0" w:rsidRDefault="00BF5882" w:rsidP="00BF5882">
            <w:pPr>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095BB68C" w14:textId="517274F5" w:rsidTr="00E44140">
        <w:tc>
          <w:tcPr>
            <w:tcW w:w="2268" w:type="dxa"/>
            <w:vAlign w:val="center"/>
          </w:tcPr>
          <w:p w14:paraId="28526AB8" w14:textId="77777777" w:rsidR="005F2638" w:rsidRPr="006555D0" w:rsidRDefault="005F2638" w:rsidP="00E44140">
            <w:pPr>
              <w:pStyle w:val="ConsPlusNormal"/>
              <w:ind w:firstLine="34"/>
              <w:rPr>
                <w:rFonts w:ascii="Arial" w:hAnsi="Arial" w:cs="Arial"/>
                <w:color w:val="000000" w:themeColor="text1"/>
                <w:sz w:val="20"/>
                <w:szCs w:val="20"/>
              </w:rPr>
            </w:pPr>
            <w:r w:rsidRPr="006555D0">
              <w:rPr>
                <w:rFonts w:ascii="Arial" w:hAnsi="Arial" w:cs="Arial"/>
                <w:color w:val="000000" w:themeColor="text1"/>
                <w:sz w:val="20"/>
                <w:szCs w:val="20"/>
              </w:rPr>
              <w:t>Сороковой</w:t>
            </w:r>
          </w:p>
        </w:tc>
        <w:tc>
          <w:tcPr>
            <w:tcW w:w="1539" w:type="dxa"/>
            <w:vAlign w:val="center"/>
          </w:tcPr>
          <w:p w14:paraId="7CD4DAAC" w14:textId="24CA3EF2" w:rsidR="005F2638" w:rsidRPr="006555D0" w:rsidRDefault="005F2638" w:rsidP="00E44140">
            <w:pPr>
              <w:pStyle w:val="ConsPlusNormal"/>
              <w:tabs>
                <w:tab w:val="left" w:pos="238"/>
              </w:tabs>
              <w:ind w:firstLine="0"/>
              <w:rPr>
                <w:rFonts w:ascii="Arial" w:hAnsi="Arial" w:cs="Arial"/>
                <w:color w:val="000000" w:themeColor="text1"/>
                <w:sz w:val="20"/>
                <w:szCs w:val="20"/>
              </w:rPr>
            </w:pPr>
            <w:r w:rsidRPr="006555D0">
              <w:rPr>
                <w:rFonts w:ascii="Arial" w:hAnsi="Arial" w:cs="Arial"/>
                <w:color w:val="000000"/>
                <w:sz w:val="20"/>
                <w:szCs w:val="20"/>
              </w:rPr>
              <w:t>01.03.2028</w:t>
            </w:r>
          </w:p>
        </w:tc>
        <w:tc>
          <w:tcPr>
            <w:tcW w:w="1681" w:type="dxa"/>
            <w:vAlign w:val="center"/>
          </w:tcPr>
          <w:p w14:paraId="0CD603C8" w14:textId="7DDD8F25" w:rsidR="005F2638" w:rsidRPr="006555D0" w:rsidRDefault="005F2638" w:rsidP="00E44140">
            <w:pPr>
              <w:tabs>
                <w:tab w:val="left" w:pos="964"/>
              </w:tabs>
              <w:rPr>
                <w:rFonts w:ascii="Arial" w:hAnsi="Arial" w:cs="Arial"/>
                <w:color w:val="000000" w:themeColor="text1"/>
              </w:rPr>
            </w:pPr>
            <w:r w:rsidRPr="006555D0">
              <w:rPr>
                <w:rFonts w:ascii="Arial" w:hAnsi="Arial" w:cs="Arial"/>
                <w:color w:val="000000"/>
              </w:rPr>
              <w:t>31.05.2028</w:t>
            </w:r>
          </w:p>
        </w:tc>
        <w:tc>
          <w:tcPr>
            <w:tcW w:w="4840" w:type="dxa"/>
            <w:vAlign w:val="bottom"/>
          </w:tcPr>
          <w:p w14:paraId="75A4E32F"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51AC6CFF" w14:textId="3DFB31FF"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2EFDC481" w14:textId="25F30191" w:rsidR="005F2638" w:rsidRPr="006555D0" w:rsidRDefault="00BF5882" w:rsidP="00BF5882">
            <w:pPr>
              <w:tabs>
                <w:tab w:val="left" w:pos="964"/>
              </w:tabs>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7B73F576" w14:textId="5868591C" w:rsidTr="00E44140">
        <w:tc>
          <w:tcPr>
            <w:tcW w:w="2268" w:type="dxa"/>
            <w:vAlign w:val="center"/>
          </w:tcPr>
          <w:p w14:paraId="1E76D6C1" w14:textId="77777777" w:rsidR="005F2638" w:rsidRPr="006555D0" w:rsidRDefault="005F2638" w:rsidP="00E44140">
            <w:pPr>
              <w:pStyle w:val="ConsPlusNormal"/>
              <w:ind w:firstLine="34"/>
              <w:rPr>
                <w:rFonts w:ascii="Arial" w:hAnsi="Arial" w:cs="Arial"/>
                <w:color w:val="000000" w:themeColor="text1"/>
                <w:sz w:val="20"/>
                <w:szCs w:val="20"/>
              </w:rPr>
            </w:pPr>
            <w:r w:rsidRPr="006555D0">
              <w:rPr>
                <w:rFonts w:ascii="Arial" w:hAnsi="Arial" w:cs="Arial"/>
                <w:color w:val="000000" w:themeColor="text1"/>
                <w:sz w:val="20"/>
                <w:szCs w:val="20"/>
              </w:rPr>
              <w:t>Сорок первый</w:t>
            </w:r>
          </w:p>
        </w:tc>
        <w:tc>
          <w:tcPr>
            <w:tcW w:w="1539" w:type="dxa"/>
            <w:vAlign w:val="center"/>
          </w:tcPr>
          <w:p w14:paraId="50195EF0" w14:textId="37C9785A" w:rsidR="005F2638" w:rsidRPr="006555D0" w:rsidRDefault="005F2638" w:rsidP="00E44140">
            <w:pPr>
              <w:pStyle w:val="ConsPlusNormal"/>
              <w:tabs>
                <w:tab w:val="left" w:pos="238"/>
              </w:tabs>
              <w:ind w:firstLine="0"/>
              <w:rPr>
                <w:rFonts w:ascii="Arial" w:hAnsi="Arial" w:cs="Arial"/>
                <w:color w:val="000000" w:themeColor="text1"/>
                <w:sz w:val="20"/>
                <w:szCs w:val="20"/>
              </w:rPr>
            </w:pPr>
            <w:r w:rsidRPr="006555D0">
              <w:rPr>
                <w:rFonts w:ascii="Arial" w:hAnsi="Arial" w:cs="Arial"/>
                <w:color w:val="000000"/>
                <w:sz w:val="20"/>
                <w:szCs w:val="20"/>
              </w:rPr>
              <w:t>31.05.2028</w:t>
            </w:r>
          </w:p>
        </w:tc>
        <w:tc>
          <w:tcPr>
            <w:tcW w:w="1681" w:type="dxa"/>
            <w:vAlign w:val="center"/>
          </w:tcPr>
          <w:p w14:paraId="785BF932" w14:textId="471ADC8D" w:rsidR="005F2638" w:rsidRPr="006555D0" w:rsidRDefault="005F2638" w:rsidP="00E44140">
            <w:pPr>
              <w:tabs>
                <w:tab w:val="left" w:pos="964"/>
              </w:tabs>
              <w:rPr>
                <w:rFonts w:ascii="Arial" w:hAnsi="Arial" w:cs="Arial"/>
                <w:color w:val="000000" w:themeColor="text1"/>
              </w:rPr>
            </w:pPr>
            <w:r w:rsidRPr="006555D0">
              <w:rPr>
                <w:rFonts w:ascii="Arial" w:hAnsi="Arial" w:cs="Arial"/>
                <w:color w:val="000000"/>
              </w:rPr>
              <w:t>30.08.2028</w:t>
            </w:r>
          </w:p>
        </w:tc>
        <w:tc>
          <w:tcPr>
            <w:tcW w:w="4840" w:type="dxa"/>
            <w:vAlign w:val="bottom"/>
          </w:tcPr>
          <w:p w14:paraId="2E75AF4B"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73D29F11" w14:textId="68B9E125"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w:t>
            </w:r>
            <w:r w:rsidRPr="005F2638">
              <w:rPr>
                <w:rFonts w:ascii="Arial" w:hAnsi="Arial" w:cs="Arial"/>
                <w:sz w:val="20"/>
                <w:szCs w:val="20"/>
              </w:rPr>
              <w:lastRenderedPageBreak/>
              <w:t>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362F759E" w14:textId="768FE23A" w:rsidR="005F2638" w:rsidRPr="006555D0" w:rsidRDefault="00BF5882" w:rsidP="00BF5882">
            <w:pPr>
              <w:tabs>
                <w:tab w:val="left" w:pos="964"/>
              </w:tabs>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26D318DE" w14:textId="55BFFE32" w:rsidTr="00E44140">
        <w:tc>
          <w:tcPr>
            <w:tcW w:w="2268" w:type="dxa"/>
            <w:vAlign w:val="center"/>
          </w:tcPr>
          <w:p w14:paraId="2A9CAB47" w14:textId="77777777" w:rsidR="005F2638" w:rsidRPr="006555D0" w:rsidRDefault="005F2638" w:rsidP="00E44140">
            <w:pPr>
              <w:pStyle w:val="ConsPlusNormal"/>
              <w:ind w:firstLine="34"/>
              <w:rPr>
                <w:rFonts w:ascii="Arial" w:hAnsi="Arial" w:cs="Arial"/>
                <w:color w:val="000000" w:themeColor="text1"/>
                <w:sz w:val="20"/>
                <w:szCs w:val="20"/>
              </w:rPr>
            </w:pPr>
            <w:r w:rsidRPr="006555D0">
              <w:rPr>
                <w:rFonts w:ascii="Arial" w:hAnsi="Arial" w:cs="Arial"/>
                <w:color w:val="000000" w:themeColor="text1"/>
                <w:sz w:val="20"/>
                <w:szCs w:val="20"/>
              </w:rPr>
              <w:lastRenderedPageBreak/>
              <w:t>Сорок второй</w:t>
            </w:r>
          </w:p>
        </w:tc>
        <w:tc>
          <w:tcPr>
            <w:tcW w:w="1539" w:type="dxa"/>
            <w:vAlign w:val="center"/>
          </w:tcPr>
          <w:p w14:paraId="57637C90" w14:textId="6C8BEE7A" w:rsidR="005F2638" w:rsidRPr="006555D0" w:rsidRDefault="005F2638" w:rsidP="00E44140">
            <w:pPr>
              <w:pStyle w:val="ConsPlusNormal"/>
              <w:tabs>
                <w:tab w:val="left" w:pos="238"/>
              </w:tabs>
              <w:ind w:firstLine="0"/>
              <w:rPr>
                <w:rFonts w:ascii="Arial" w:hAnsi="Arial" w:cs="Arial"/>
                <w:color w:val="000000" w:themeColor="text1"/>
                <w:sz w:val="20"/>
                <w:szCs w:val="20"/>
              </w:rPr>
            </w:pPr>
            <w:r w:rsidRPr="006555D0">
              <w:rPr>
                <w:rFonts w:ascii="Arial" w:hAnsi="Arial" w:cs="Arial"/>
                <w:color w:val="000000"/>
                <w:sz w:val="20"/>
                <w:szCs w:val="20"/>
              </w:rPr>
              <w:t>30.08.2028</w:t>
            </w:r>
          </w:p>
        </w:tc>
        <w:tc>
          <w:tcPr>
            <w:tcW w:w="1681" w:type="dxa"/>
            <w:vAlign w:val="center"/>
          </w:tcPr>
          <w:p w14:paraId="1EAE7BE1" w14:textId="4F48B5AE" w:rsidR="005F2638" w:rsidRPr="006555D0" w:rsidRDefault="005F2638" w:rsidP="00E44140">
            <w:pPr>
              <w:tabs>
                <w:tab w:val="left" w:pos="964"/>
              </w:tabs>
              <w:rPr>
                <w:rFonts w:ascii="Arial" w:hAnsi="Arial" w:cs="Arial"/>
                <w:color w:val="000000" w:themeColor="text1"/>
              </w:rPr>
            </w:pPr>
            <w:r w:rsidRPr="006555D0">
              <w:rPr>
                <w:rFonts w:ascii="Arial" w:hAnsi="Arial" w:cs="Arial"/>
                <w:color w:val="000000"/>
              </w:rPr>
              <w:t>29.11.2028</w:t>
            </w:r>
          </w:p>
        </w:tc>
        <w:tc>
          <w:tcPr>
            <w:tcW w:w="4840" w:type="dxa"/>
            <w:vAlign w:val="bottom"/>
          </w:tcPr>
          <w:p w14:paraId="017E902C"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6F6DA32D" w14:textId="3DFF3CA8"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4187AF29" w14:textId="08E6C103" w:rsidR="005F2638" w:rsidRPr="006555D0" w:rsidRDefault="00BF5882" w:rsidP="00BF5882">
            <w:pPr>
              <w:tabs>
                <w:tab w:val="left" w:pos="964"/>
              </w:tabs>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5549B1F5" w14:textId="0D57A06C" w:rsidTr="00E44140">
        <w:tc>
          <w:tcPr>
            <w:tcW w:w="2268" w:type="dxa"/>
            <w:vAlign w:val="center"/>
          </w:tcPr>
          <w:p w14:paraId="0B6DC3FC" w14:textId="77777777" w:rsidR="005F2638" w:rsidRPr="006555D0" w:rsidRDefault="005F2638" w:rsidP="00E44140">
            <w:pPr>
              <w:pStyle w:val="ConsPlusNormal"/>
              <w:ind w:firstLine="34"/>
              <w:rPr>
                <w:rFonts w:ascii="Arial" w:hAnsi="Arial" w:cs="Arial"/>
                <w:color w:val="000000" w:themeColor="text1"/>
                <w:sz w:val="20"/>
                <w:szCs w:val="20"/>
              </w:rPr>
            </w:pPr>
            <w:r w:rsidRPr="006555D0">
              <w:rPr>
                <w:rFonts w:ascii="Arial" w:hAnsi="Arial" w:cs="Arial"/>
                <w:color w:val="000000" w:themeColor="text1"/>
                <w:sz w:val="20"/>
                <w:szCs w:val="20"/>
              </w:rPr>
              <w:t>Сорок третий</w:t>
            </w:r>
          </w:p>
        </w:tc>
        <w:tc>
          <w:tcPr>
            <w:tcW w:w="1539" w:type="dxa"/>
            <w:vAlign w:val="center"/>
          </w:tcPr>
          <w:p w14:paraId="0D044B07" w14:textId="336EBBB0" w:rsidR="005F2638" w:rsidRPr="006555D0" w:rsidRDefault="005F2638" w:rsidP="00E44140">
            <w:pPr>
              <w:pStyle w:val="ConsPlusNormal"/>
              <w:tabs>
                <w:tab w:val="left" w:pos="238"/>
              </w:tabs>
              <w:ind w:firstLine="0"/>
              <w:rPr>
                <w:rFonts w:ascii="Arial" w:hAnsi="Arial" w:cs="Arial"/>
                <w:color w:val="000000" w:themeColor="text1"/>
                <w:sz w:val="20"/>
                <w:szCs w:val="20"/>
              </w:rPr>
            </w:pPr>
            <w:r w:rsidRPr="006555D0">
              <w:rPr>
                <w:rFonts w:ascii="Arial" w:hAnsi="Arial" w:cs="Arial"/>
                <w:color w:val="000000"/>
                <w:sz w:val="20"/>
                <w:szCs w:val="20"/>
              </w:rPr>
              <w:t>29.11.2028</w:t>
            </w:r>
          </w:p>
        </w:tc>
        <w:tc>
          <w:tcPr>
            <w:tcW w:w="1681" w:type="dxa"/>
            <w:vAlign w:val="center"/>
          </w:tcPr>
          <w:p w14:paraId="78BF1305" w14:textId="3A2322DC" w:rsidR="005F2638" w:rsidRPr="006555D0" w:rsidRDefault="005F2638" w:rsidP="00E44140">
            <w:pPr>
              <w:tabs>
                <w:tab w:val="left" w:pos="964"/>
              </w:tabs>
              <w:rPr>
                <w:rFonts w:ascii="Arial" w:hAnsi="Arial" w:cs="Arial"/>
                <w:color w:val="000000" w:themeColor="text1"/>
              </w:rPr>
            </w:pPr>
            <w:r w:rsidRPr="006555D0">
              <w:rPr>
                <w:rFonts w:ascii="Arial" w:hAnsi="Arial" w:cs="Arial"/>
                <w:color w:val="000000"/>
              </w:rPr>
              <w:t>28.02.2029</w:t>
            </w:r>
          </w:p>
        </w:tc>
        <w:tc>
          <w:tcPr>
            <w:tcW w:w="4840" w:type="dxa"/>
            <w:vAlign w:val="bottom"/>
          </w:tcPr>
          <w:p w14:paraId="24738601"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7EE8A44F" w14:textId="03C6C84F"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75B2119E" w14:textId="17873FD2" w:rsidR="005F2638" w:rsidRPr="006555D0" w:rsidRDefault="00BF5882" w:rsidP="00BF5882">
            <w:pPr>
              <w:tabs>
                <w:tab w:val="left" w:pos="964"/>
              </w:tabs>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09CFD0DC" w14:textId="4B5AD80E" w:rsidTr="00E44140">
        <w:tc>
          <w:tcPr>
            <w:tcW w:w="2268" w:type="dxa"/>
            <w:vAlign w:val="center"/>
          </w:tcPr>
          <w:p w14:paraId="073CE9AF" w14:textId="77777777" w:rsidR="005F2638" w:rsidRPr="006555D0" w:rsidRDefault="005F2638" w:rsidP="00E44140">
            <w:pPr>
              <w:pStyle w:val="ConsPlusNormal"/>
              <w:ind w:firstLine="34"/>
              <w:rPr>
                <w:rFonts w:ascii="Arial" w:hAnsi="Arial" w:cs="Arial"/>
                <w:color w:val="000000" w:themeColor="text1"/>
                <w:sz w:val="20"/>
                <w:szCs w:val="20"/>
              </w:rPr>
            </w:pPr>
            <w:r w:rsidRPr="006555D0">
              <w:rPr>
                <w:rFonts w:ascii="Arial" w:hAnsi="Arial" w:cs="Arial"/>
                <w:color w:val="000000" w:themeColor="text1"/>
                <w:sz w:val="20"/>
                <w:szCs w:val="20"/>
              </w:rPr>
              <w:t>Сорок четвертый</w:t>
            </w:r>
          </w:p>
        </w:tc>
        <w:tc>
          <w:tcPr>
            <w:tcW w:w="1539" w:type="dxa"/>
            <w:vAlign w:val="center"/>
          </w:tcPr>
          <w:p w14:paraId="46DDA4B5" w14:textId="70FD162E" w:rsidR="005F2638" w:rsidRPr="006555D0" w:rsidRDefault="005F2638" w:rsidP="00E44140">
            <w:pPr>
              <w:pStyle w:val="ConsPlusNormal"/>
              <w:tabs>
                <w:tab w:val="left" w:pos="238"/>
              </w:tabs>
              <w:ind w:firstLine="0"/>
              <w:rPr>
                <w:rFonts w:ascii="Arial" w:hAnsi="Arial" w:cs="Arial"/>
                <w:color w:val="000000" w:themeColor="text1"/>
                <w:sz w:val="20"/>
                <w:szCs w:val="20"/>
              </w:rPr>
            </w:pPr>
            <w:r w:rsidRPr="006555D0">
              <w:rPr>
                <w:rFonts w:ascii="Arial" w:hAnsi="Arial" w:cs="Arial"/>
                <w:color w:val="000000"/>
                <w:sz w:val="20"/>
                <w:szCs w:val="20"/>
              </w:rPr>
              <w:t>28.02.2029</w:t>
            </w:r>
          </w:p>
        </w:tc>
        <w:tc>
          <w:tcPr>
            <w:tcW w:w="1681" w:type="dxa"/>
            <w:vAlign w:val="center"/>
          </w:tcPr>
          <w:p w14:paraId="40048E31" w14:textId="3848CEC2" w:rsidR="005F2638" w:rsidRPr="006555D0" w:rsidRDefault="005F2638" w:rsidP="00E44140">
            <w:pPr>
              <w:tabs>
                <w:tab w:val="left" w:pos="964"/>
              </w:tabs>
              <w:rPr>
                <w:rFonts w:ascii="Arial" w:hAnsi="Arial" w:cs="Arial"/>
                <w:color w:val="000000" w:themeColor="text1"/>
              </w:rPr>
            </w:pPr>
            <w:r w:rsidRPr="006555D0">
              <w:rPr>
                <w:rFonts w:ascii="Arial" w:hAnsi="Arial" w:cs="Arial"/>
                <w:color w:val="000000"/>
              </w:rPr>
              <w:t>30.05.2029</w:t>
            </w:r>
          </w:p>
        </w:tc>
        <w:tc>
          <w:tcPr>
            <w:tcW w:w="4840" w:type="dxa"/>
            <w:vAlign w:val="bottom"/>
          </w:tcPr>
          <w:p w14:paraId="6A53E7D9"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2FF26672" w14:textId="7BFF38EA"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771F5C16" w14:textId="3AA829D1" w:rsidR="005F2638" w:rsidRPr="006555D0" w:rsidRDefault="00BF5882" w:rsidP="00BF5882">
            <w:pPr>
              <w:tabs>
                <w:tab w:val="left" w:pos="964"/>
              </w:tabs>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1210C1FA" w14:textId="091CB161" w:rsidTr="00E44140">
        <w:tc>
          <w:tcPr>
            <w:tcW w:w="2268" w:type="dxa"/>
            <w:vAlign w:val="center"/>
          </w:tcPr>
          <w:p w14:paraId="048C4059" w14:textId="77777777" w:rsidR="005F2638" w:rsidRPr="006555D0" w:rsidRDefault="005F2638" w:rsidP="00E44140">
            <w:pPr>
              <w:pStyle w:val="ConsPlusNormal"/>
              <w:ind w:firstLine="34"/>
              <w:rPr>
                <w:rFonts w:ascii="Arial" w:hAnsi="Arial" w:cs="Arial"/>
                <w:color w:val="000000" w:themeColor="text1"/>
                <w:sz w:val="20"/>
                <w:szCs w:val="20"/>
              </w:rPr>
            </w:pPr>
            <w:r w:rsidRPr="006555D0">
              <w:rPr>
                <w:rFonts w:ascii="Arial" w:hAnsi="Arial" w:cs="Arial"/>
                <w:color w:val="000000" w:themeColor="text1"/>
                <w:sz w:val="20"/>
                <w:szCs w:val="20"/>
              </w:rPr>
              <w:t>Сорок пятый</w:t>
            </w:r>
          </w:p>
        </w:tc>
        <w:tc>
          <w:tcPr>
            <w:tcW w:w="1539" w:type="dxa"/>
            <w:vAlign w:val="center"/>
          </w:tcPr>
          <w:p w14:paraId="138D4132" w14:textId="5C30BF78" w:rsidR="005F2638" w:rsidRPr="006555D0" w:rsidRDefault="005F2638" w:rsidP="00E44140">
            <w:pPr>
              <w:pStyle w:val="ConsPlusNormal"/>
              <w:tabs>
                <w:tab w:val="left" w:pos="238"/>
              </w:tabs>
              <w:ind w:firstLine="0"/>
              <w:rPr>
                <w:rFonts w:ascii="Arial" w:hAnsi="Arial" w:cs="Arial"/>
                <w:color w:val="000000" w:themeColor="text1"/>
                <w:sz w:val="20"/>
                <w:szCs w:val="20"/>
              </w:rPr>
            </w:pPr>
            <w:r w:rsidRPr="006555D0">
              <w:rPr>
                <w:rFonts w:ascii="Arial" w:hAnsi="Arial" w:cs="Arial"/>
                <w:color w:val="000000"/>
                <w:sz w:val="20"/>
                <w:szCs w:val="20"/>
              </w:rPr>
              <w:t>30.05.2029</w:t>
            </w:r>
          </w:p>
        </w:tc>
        <w:tc>
          <w:tcPr>
            <w:tcW w:w="1681" w:type="dxa"/>
            <w:vAlign w:val="center"/>
          </w:tcPr>
          <w:p w14:paraId="2D0ACABF" w14:textId="552E3403" w:rsidR="005F2638" w:rsidRPr="006555D0" w:rsidRDefault="005F2638" w:rsidP="00E44140">
            <w:pPr>
              <w:tabs>
                <w:tab w:val="left" w:pos="964"/>
              </w:tabs>
              <w:rPr>
                <w:rFonts w:ascii="Arial" w:hAnsi="Arial" w:cs="Arial"/>
                <w:color w:val="000000" w:themeColor="text1"/>
              </w:rPr>
            </w:pPr>
            <w:r w:rsidRPr="006555D0">
              <w:rPr>
                <w:rFonts w:ascii="Arial" w:hAnsi="Arial" w:cs="Arial"/>
                <w:color w:val="000000"/>
              </w:rPr>
              <w:t>29.08.2029</w:t>
            </w:r>
          </w:p>
        </w:tc>
        <w:tc>
          <w:tcPr>
            <w:tcW w:w="4840" w:type="dxa"/>
            <w:vAlign w:val="bottom"/>
          </w:tcPr>
          <w:p w14:paraId="4AB359D3"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5D89C150" w14:textId="09376E62"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2CCD939B" w14:textId="6058F830" w:rsidR="005F2638" w:rsidRPr="006555D0" w:rsidRDefault="00BF5882" w:rsidP="00BF5882">
            <w:pPr>
              <w:tabs>
                <w:tab w:val="left" w:pos="964"/>
              </w:tabs>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62D01BC5" w14:textId="65A47214" w:rsidTr="00E44140">
        <w:tc>
          <w:tcPr>
            <w:tcW w:w="2268" w:type="dxa"/>
            <w:vAlign w:val="center"/>
          </w:tcPr>
          <w:p w14:paraId="27EE5D54" w14:textId="77777777" w:rsidR="005F2638" w:rsidRPr="006555D0" w:rsidRDefault="005F2638" w:rsidP="00E44140">
            <w:pPr>
              <w:pStyle w:val="ConsPlusNormal"/>
              <w:ind w:firstLine="34"/>
              <w:rPr>
                <w:rFonts w:ascii="Arial" w:hAnsi="Arial" w:cs="Arial"/>
                <w:color w:val="000000" w:themeColor="text1"/>
                <w:sz w:val="20"/>
                <w:szCs w:val="20"/>
              </w:rPr>
            </w:pPr>
            <w:r w:rsidRPr="006555D0">
              <w:rPr>
                <w:rFonts w:ascii="Arial" w:hAnsi="Arial" w:cs="Arial"/>
                <w:color w:val="000000" w:themeColor="text1"/>
                <w:sz w:val="20"/>
                <w:szCs w:val="20"/>
              </w:rPr>
              <w:t>Сорок шестой</w:t>
            </w:r>
          </w:p>
        </w:tc>
        <w:tc>
          <w:tcPr>
            <w:tcW w:w="1539" w:type="dxa"/>
            <w:vAlign w:val="center"/>
          </w:tcPr>
          <w:p w14:paraId="7E7F1A42" w14:textId="688E33A0" w:rsidR="005F2638" w:rsidRPr="006555D0" w:rsidRDefault="005F2638" w:rsidP="00E44140">
            <w:pPr>
              <w:pStyle w:val="ConsPlusNormal"/>
              <w:tabs>
                <w:tab w:val="left" w:pos="238"/>
              </w:tabs>
              <w:ind w:firstLine="0"/>
              <w:rPr>
                <w:rFonts w:ascii="Arial" w:hAnsi="Arial" w:cs="Arial"/>
                <w:color w:val="000000" w:themeColor="text1"/>
                <w:sz w:val="20"/>
                <w:szCs w:val="20"/>
              </w:rPr>
            </w:pPr>
            <w:r w:rsidRPr="006555D0">
              <w:rPr>
                <w:rFonts w:ascii="Arial" w:hAnsi="Arial" w:cs="Arial"/>
                <w:color w:val="000000"/>
                <w:sz w:val="20"/>
                <w:szCs w:val="20"/>
              </w:rPr>
              <w:t>29.08.2029</w:t>
            </w:r>
          </w:p>
        </w:tc>
        <w:tc>
          <w:tcPr>
            <w:tcW w:w="1681" w:type="dxa"/>
            <w:vAlign w:val="center"/>
          </w:tcPr>
          <w:p w14:paraId="6D1F3F66" w14:textId="325F677A" w:rsidR="005F2638" w:rsidRPr="006555D0" w:rsidRDefault="005F2638" w:rsidP="00E44140">
            <w:pPr>
              <w:tabs>
                <w:tab w:val="left" w:pos="964"/>
              </w:tabs>
              <w:rPr>
                <w:rFonts w:ascii="Arial" w:hAnsi="Arial" w:cs="Arial"/>
                <w:color w:val="000000" w:themeColor="text1"/>
              </w:rPr>
            </w:pPr>
            <w:r w:rsidRPr="006555D0">
              <w:rPr>
                <w:rFonts w:ascii="Arial" w:hAnsi="Arial" w:cs="Arial"/>
                <w:color w:val="000000"/>
              </w:rPr>
              <w:t>28.11.2029</w:t>
            </w:r>
          </w:p>
        </w:tc>
        <w:tc>
          <w:tcPr>
            <w:tcW w:w="4840" w:type="dxa"/>
            <w:vAlign w:val="bottom"/>
          </w:tcPr>
          <w:p w14:paraId="7874FB0E"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3AD03735" w14:textId="2E92655E"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70B9621F" w14:textId="50362B4B" w:rsidR="005F2638" w:rsidRPr="006555D0" w:rsidRDefault="00BF5882" w:rsidP="00BF5882">
            <w:pPr>
              <w:tabs>
                <w:tab w:val="left" w:pos="964"/>
              </w:tabs>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386A399B" w14:textId="12F63EF1" w:rsidTr="00E44140">
        <w:tc>
          <w:tcPr>
            <w:tcW w:w="2268" w:type="dxa"/>
            <w:vAlign w:val="center"/>
          </w:tcPr>
          <w:p w14:paraId="64C64E2C" w14:textId="77777777" w:rsidR="005F2638" w:rsidRPr="006555D0" w:rsidRDefault="005F2638" w:rsidP="00E44140">
            <w:pPr>
              <w:pStyle w:val="ConsPlusNormal"/>
              <w:ind w:firstLine="34"/>
              <w:rPr>
                <w:rFonts w:ascii="Arial" w:hAnsi="Arial" w:cs="Arial"/>
                <w:color w:val="000000" w:themeColor="text1"/>
                <w:sz w:val="20"/>
                <w:szCs w:val="20"/>
              </w:rPr>
            </w:pPr>
            <w:r w:rsidRPr="006555D0">
              <w:rPr>
                <w:rFonts w:ascii="Arial" w:hAnsi="Arial" w:cs="Arial"/>
                <w:color w:val="000000" w:themeColor="text1"/>
                <w:sz w:val="20"/>
                <w:szCs w:val="20"/>
              </w:rPr>
              <w:t>Сорок седьмой</w:t>
            </w:r>
          </w:p>
        </w:tc>
        <w:tc>
          <w:tcPr>
            <w:tcW w:w="1539" w:type="dxa"/>
            <w:vAlign w:val="center"/>
          </w:tcPr>
          <w:p w14:paraId="26B1E69F" w14:textId="111191CF" w:rsidR="005F2638" w:rsidRPr="006555D0" w:rsidRDefault="005F2638" w:rsidP="00E44140">
            <w:pPr>
              <w:pStyle w:val="ConsPlusNormal"/>
              <w:tabs>
                <w:tab w:val="left" w:pos="238"/>
              </w:tabs>
              <w:ind w:firstLine="0"/>
              <w:rPr>
                <w:rFonts w:ascii="Arial" w:hAnsi="Arial" w:cs="Arial"/>
                <w:color w:val="000000" w:themeColor="text1"/>
                <w:sz w:val="20"/>
                <w:szCs w:val="20"/>
              </w:rPr>
            </w:pPr>
            <w:r w:rsidRPr="006555D0">
              <w:rPr>
                <w:rFonts w:ascii="Arial" w:hAnsi="Arial" w:cs="Arial"/>
                <w:color w:val="000000"/>
                <w:sz w:val="20"/>
                <w:szCs w:val="20"/>
              </w:rPr>
              <w:t>28.11.2029</w:t>
            </w:r>
          </w:p>
        </w:tc>
        <w:tc>
          <w:tcPr>
            <w:tcW w:w="1681" w:type="dxa"/>
            <w:vAlign w:val="center"/>
          </w:tcPr>
          <w:p w14:paraId="11E9262D" w14:textId="6A13678C" w:rsidR="005F2638" w:rsidRPr="006555D0" w:rsidRDefault="005F2638" w:rsidP="00E44140">
            <w:pPr>
              <w:tabs>
                <w:tab w:val="left" w:pos="964"/>
              </w:tabs>
              <w:rPr>
                <w:rFonts w:ascii="Arial" w:hAnsi="Arial" w:cs="Arial"/>
                <w:color w:val="000000" w:themeColor="text1"/>
              </w:rPr>
            </w:pPr>
            <w:r w:rsidRPr="006555D0">
              <w:rPr>
                <w:rFonts w:ascii="Arial" w:hAnsi="Arial" w:cs="Arial"/>
                <w:color w:val="000000"/>
              </w:rPr>
              <w:t>27.02.2030</w:t>
            </w:r>
          </w:p>
        </w:tc>
        <w:tc>
          <w:tcPr>
            <w:tcW w:w="4840" w:type="dxa"/>
            <w:vAlign w:val="bottom"/>
          </w:tcPr>
          <w:p w14:paraId="400570B5"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2BC19943" w14:textId="414790BA"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lastRenderedPageBreak/>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0BD96AD0" w14:textId="4927BEA0" w:rsidR="005F2638" w:rsidRPr="006555D0" w:rsidRDefault="00BF5882" w:rsidP="00BF5882">
            <w:pPr>
              <w:tabs>
                <w:tab w:val="left" w:pos="964"/>
              </w:tabs>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747A7B54" w14:textId="2EE35713" w:rsidTr="00E44140">
        <w:tc>
          <w:tcPr>
            <w:tcW w:w="2268" w:type="dxa"/>
            <w:vAlign w:val="center"/>
          </w:tcPr>
          <w:p w14:paraId="5E30BE0F" w14:textId="77777777" w:rsidR="005F2638" w:rsidRPr="006555D0" w:rsidRDefault="005F2638" w:rsidP="00E44140">
            <w:pPr>
              <w:pStyle w:val="ConsPlusNormal"/>
              <w:ind w:firstLine="34"/>
              <w:rPr>
                <w:rFonts w:ascii="Arial" w:hAnsi="Arial" w:cs="Arial"/>
                <w:color w:val="000000" w:themeColor="text1"/>
                <w:sz w:val="20"/>
                <w:szCs w:val="20"/>
              </w:rPr>
            </w:pPr>
            <w:r w:rsidRPr="006555D0">
              <w:rPr>
                <w:rFonts w:ascii="Arial" w:hAnsi="Arial" w:cs="Arial"/>
                <w:color w:val="000000" w:themeColor="text1"/>
                <w:sz w:val="20"/>
                <w:szCs w:val="20"/>
              </w:rPr>
              <w:lastRenderedPageBreak/>
              <w:t>Сорок восьмой</w:t>
            </w:r>
          </w:p>
        </w:tc>
        <w:tc>
          <w:tcPr>
            <w:tcW w:w="1539" w:type="dxa"/>
            <w:vAlign w:val="center"/>
          </w:tcPr>
          <w:p w14:paraId="0EF81B9F" w14:textId="05784C4A" w:rsidR="005F2638" w:rsidRPr="006555D0" w:rsidRDefault="005F2638" w:rsidP="00E44140">
            <w:pPr>
              <w:pStyle w:val="ConsPlusNormal"/>
              <w:tabs>
                <w:tab w:val="left" w:pos="238"/>
              </w:tabs>
              <w:ind w:firstLine="0"/>
              <w:rPr>
                <w:rFonts w:ascii="Arial" w:hAnsi="Arial" w:cs="Arial"/>
                <w:color w:val="000000" w:themeColor="text1"/>
                <w:sz w:val="20"/>
                <w:szCs w:val="20"/>
              </w:rPr>
            </w:pPr>
            <w:r w:rsidRPr="006555D0">
              <w:rPr>
                <w:rFonts w:ascii="Arial" w:hAnsi="Arial" w:cs="Arial"/>
                <w:color w:val="000000"/>
                <w:sz w:val="20"/>
                <w:szCs w:val="20"/>
              </w:rPr>
              <w:t>27.02.2030</w:t>
            </w:r>
          </w:p>
        </w:tc>
        <w:tc>
          <w:tcPr>
            <w:tcW w:w="1681" w:type="dxa"/>
            <w:vAlign w:val="center"/>
          </w:tcPr>
          <w:p w14:paraId="5F4851E4" w14:textId="731371F8" w:rsidR="005F2638" w:rsidRPr="006555D0" w:rsidRDefault="005F2638" w:rsidP="00E44140">
            <w:pPr>
              <w:tabs>
                <w:tab w:val="left" w:pos="964"/>
              </w:tabs>
              <w:rPr>
                <w:rFonts w:ascii="Arial" w:hAnsi="Arial" w:cs="Arial"/>
                <w:color w:val="000000" w:themeColor="text1"/>
              </w:rPr>
            </w:pPr>
            <w:r w:rsidRPr="006555D0">
              <w:rPr>
                <w:rFonts w:ascii="Arial" w:hAnsi="Arial" w:cs="Arial"/>
                <w:color w:val="000000"/>
              </w:rPr>
              <w:t>29.05.2030</w:t>
            </w:r>
          </w:p>
        </w:tc>
        <w:tc>
          <w:tcPr>
            <w:tcW w:w="4840" w:type="dxa"/>
            <w:vAlign w:val="bottom"/>
          </w:tcPr>
          <w:p w14:paraId="16BFFF5E"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5EB48559" w14:textId="718817A5"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62903F81" w14:textId="14C8ECED" w:rsidR="005F2638" w:rsidRPr="006555D0" w:rsidRDefault="00BF5882" w:rsidP="00BF5882">
            <w:pPr>
              <w:tabs>
                <w:tab w:val="left" w:pos="964"/>
              </w:tabs>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5439D8CB" w14:textId="52E11C44" w:rsidTr="00E44140">
        <w:tc>
          <w:tcPr>
            <w:tcW w:w="2268" w:type="dxa"/>
            <w:vAlign w:val="center"/>
          </w:tcPr>
          <w:p w14:paraId="19DA4E1D" w14:textId="77777777" w:rsidR="005F2638" w:rsidRPr="006555D0" w:rsidRDefault="005F2638" w:rsidP="00E44140">
            <w:pPr>
              <w:pStyle w:val="ConsPlusNormal"/>
              <w:ind w:firstLine="34"/>
              <w:rPr>
                <w:rFonts w:ascii="Arial" w:hAnsi="Arial" w:cs="Arial"/>
                <w:color w:val="000000" w:themeColor="text1"/>
                <w:sz w:val="20"/>
                <w:szCs w:val="20"/>
              </w:rPr>
            </w:pPr>
            <w:r w:rsidRPr="006555D0">
              <w:rPr>
                <w:rFonts w:ascii="Arial" w:hAnsi="Arial" w:cs="Arial"/>
                <w:color w:val="000000" w:themeColor="text1"/>
                <w:sz w:val="20"/>
                <w:szCs w:val="20"/>
              </w:rPr>
              <w:t>Сорок девятый</w:t>
            </w:r>
          </w:p>
        </w:tc>
        <w:tc>
          <w:tcPr>
            <w:tcW w:w="1539" w:type="dxa"/>
            <w:vAlign w:val="center"/>
          </w:tcPr>
          <w:p w14:paraId="66F3671B" w14:textId="4C08350C" w:rsidR="005F2638" w:rsidRPr="006555D0" w:rsidRDefault="005F2638" w:rsidP="00E44140">
            <w:pPr>
              <w:pStyle w:val="ConsPlusNormal"/>
              <w:tabs>
                <w:tab w:val="left" w:pos="238"/>
              </w:tabs>
              <w:ind w:firstLine="0"/>
              <w:rPr>
                <w:rFonts w:ascii="Arial" w:hAnsi="Arial" w:cs="Arial"/>
                <w:color w:val="000000" w:themeColor="text1"/>
                <w:sz w:val="20"/>
                <w:szCs w:val="20"/>
              </w:rPr>
            </w:pPr>
            <w:r w:rsidRPr="006555D0">
              <w:rPr>
                <w:rFonts w:ascii="Arial" w:hAnsi="Arial" w:cs="Arial"/>
                <w:color w:val="000000"/>
                <w:sz w:val="20"/>
                <w:szCs w:val="20"/>
              </w:rPr>
              <w:t>29.05.2030</w:t>
            </w:r>
          </w:p>
        </w:tc>
        <w:tc>
          <w:tcPr>
            <w:tcW w:w="1681" w:type="dxa"/>
            <w:vAlign w:val="center"/>
          </w:tcPr>
          <w:p w14:paraId="22C755F8" w14:textId="71E7F43C" w:rsidR="005F2638" w:rsidRPr="006555D0" w:rsidRDefault="005F2638" w:rsidP="00E44140">
            <w:pPr>
              <w:tabs>
                <w:tab w:val="left" w:pos="964"/>
              </w:tabs>
              <w:rPr>
                <w:rFonts w:ascii="Arial" w:hAnsi="Arial" w:cs="Arial"/>
                <w:color w:val="000000" w:themeColor="text1"/>
              </w:rPr>
            </w:pPr>
            <w:r w:rsidRPr="006555D0">
              <w:rPr>
                <w:rFonts w:ascii="Arial" w:hAnsi="Arial" w:cs="Arial"/>
                <w:color w:val="000000"/>
              </w:rPr>
              <w:t>28.08.2030</w:t>
            </w:r>
          </w:p>
        </w:tc>
        <w:tc>
          <w:tcPr>
            <w:tcW w:w="4840" w:type="dxa"/>
            <w:vAlign w:val="bottom"/>
          </w:tcPr>
          <w:p w14:paraId="6CCFBDA3"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78AAFD17" w14:textId="0CFFFA3F"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210645D4" w14:textId="7B35E9AE" w:rsidR="005F2638" w:rsidRPr="006555D0" w:rsidRDefault="00BF5882" w:rsidP="00BF5882">
            <w:pPr>
              <w:tabs>
                <w:tab w:val="left" w:pos="964"/>
              </w:tabs>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7A4C150A" w14:textId="08B1A9CA" w:rsidTr="00E44140">
        <w:tc>
          <w:tcPr>
            <w:tcW w:w="2268" w:type="dxa"/>
            <w:vAlign w:val="center"/>
          </w:tcPr>
          <w:p w14:paraId="4A3ECB72" w14:textId="77777777" w:rsidR="005F2638" w:rsidRPr="006555D0" w:rsidRDefault="005F2638" w:rsidP="00E44140">
            <w:pPr>
              <w:pStyle w:val="ConsPlusNormal"/>
              <w:ind w:firstLine="34"/>
              <w:rPr>
                <w:rFonts w:ascii="Arial" w:hAnsi="Arial" w:cs="Arial"/>
                <w:color w:val="000000" w:themeColor="text1"/>
                <w:sz w:val="20"/>
                <w:szCs w:val="20"/>
              </w:rPr>
            </w:pPr>
            <w:r w:rsidRPr="006555D0">
              <w:rPr>
                <w:rFonts w:ascii="Arial" w:hAnsi="Arial" w:cs="Arial"/>
                <w:color w:val="000000" w:themeColor="text1"/>
                <w:sz w:val="20"/>
                <w:szCs w:val="20"/>
              </w:rPr>
              <w:t>Пятидесятый</w:t>
            </w:r>
          </w:p>
        </w:tc>
        <w:tc>
          <w:tcPr>
            <w:tcW w:w="1539" w:type="dxa"/>
            <w:vAlign w:val="center"/>
          </w:tcPr>
          <w:p w14:paraId="660FBD3D" w14:textId="6A918AB2" w:rsidR="005F2638" w:rsidRPr="006555D0" w:rsidRDefault="005F2638" w:rsidP="00E44140">
            <w:pPr>
              <w:pStyle w:val="ConsPlusNormal"/>
              <w:tabs>
                <w:tab w:val="left" w:pos="238"/>
              </w:tabs>
              <w:ind w:firstLine="0"/>
              <w:rPr>
                <w:rFonts w:ascii="Arial" w:hAnsi="Arial" w:cs="Arial"/>
                <w:color w:val="000000" w:themeColor="text1"/>
                <w:sz w:val="20"/>
                <w:szCs w:val="20"/>
              </w:rPr>
            </w:pPr>
            <w:r w:rsidRPr="006555D0">
              <w:rPr>
                <w:rFonts w:ascii="Arial" w:hAnsi="Arial" w:cs="Arial"/>
                <w:color w:val="000000"/>
                <w:sz w:val="20"/>
                <w:szCs w:val="20"/>
              </w:rPr>
              <w:t>28.08.2030</w:t>
            </w:r>
          </w:p>
        </w:tc>
        <w:tc>
          <w:tcPr>
            <w:tcW w:w="1681" w:type="dxa"/>
            <w:vAlign w:val="center"/>
          </w:tcPr>
          <w:p w14:paraId="04DBAB6D" w14:textId="6C82B3E4" w:rsidR="005F2638" w:rsidRPr="006555D0" w:rsidRDefault="005F2638" w:rsidP="00E44140">
            <w:pPr>
              <w:tabs>
                <w:tab w:val="left" w:pos="964"/>
              </w:tabs>
              <w:rPr>
                <w:rFonts w:ascii="Arial" w:hAnsi="Arial" w:cs="Arial"/>
                <w:color w:val="000000" w:themeColor="text1"/>
              </w:rPr>
            </w:pPr>
            <w:r w:rsidRPr="006555D0">
              <w:rPr>
                <w:rFonts w:ascii="Arial" w:hAnsi="Arial" w:cs="Arial"/>
                <w:color w:val="000000"/>
              </w:rPr>
              <w:t>27.11.2030</w:t>
            </w:r>
          </w:p>
        </w:tc>
        <w:tc>
          <w:tcPr>
            <w:tcW w:w="4840" w:type="dxa"/>
            <w:vAlign w:val="bottom"/>
          </w:tcPr>
          <w:p w14:paraId="6CC0A8EA"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361D086D" w14:textId="53300C8A"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22CB60B5" w14:textId="5E52B125" w:rsidR="005F2638" w:rsidRPr="006555D0" w:rsidRDefault="00BF5882" w:rsidP="00BF5882">
            <w:pPr>
              <w:tabs>
                <w:tab w:val="left" w:pos="964"/>
              </w:tabs>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5CEAFB7C" w14:textId="6F49CDAD" w:rsidTr="00E44140">
        <w:tc>
          <w:tcPr>
            <w:tcW w:w="2268" w:type="dxa"/>
            <w:vAlign w:val="center"/>
          </w:tcPr>
          <w:p w14:paraId="53D0136C" w14:textId="77777777" w:rsidR="005F2638" w:rsidRPr="006555D0" w:rsidRDefault="005F2638" w:rsidP="00E44140">
            <w:pPr>
              <w:pStyle w:val="ConsPlusNormal"/>
              <w:ind w:firstLine="34"/>
              <w:rPr>
                <w:rFonts w:ascii="Arial" w:hAnsi="Arial" w:cs="Arial"/>
                <w:color w:val="000000" w:themeColor="text1"/>
                <w:sz w:val="20"/>
                <w:szCs w:val="20"/>
              </w:rPr>
            </w:pPr>
            <w:r w:rsidRPr="006555D0">
              <w:rPr>
                <w:rFonts w:ascii="Arial" w:hAnsi="Arial" w:cs="Arial"/>
                <w:color w:val="000000" w:themeColor="text1"/>
                <w:sz w:val="20"/>
                <w:szCs w:val="20"/>
              </w:rPr>
              <w:t>Пятьдесят первый</w:t>
            </w:r>
          </w:p>
        </w:tc>
        <w:tc>
          <w:tcPr>
            <w:tcW w:w="1539" w:type="dxa"/>
            <w:vAlign w:val="center"/>
          </w:tcPr>
          <w:p w14:paraId="7085FA90" w14:textId="6D3C1AE0" w:rsidR="005F2638" w:rsidRPr="006555D0" w:rsidRDefault="005F2638" w:rsidP="00E44140">
            <w:pPr>
              <w:pStyle w:val="ConsPlusNormal"/>
              <w:tabs>
                <w:tab w:val="left" w:pos="238"/>
              </w:tabs>
              <w:ind w:firstLine="0"/>
              <w:rPr>
                <w:rFonts w:ascii="Arial" w:hAnsi="Arial" w:cs="Arial"/>
                <w:color w:val="000000" w:themeColor="text1"/>
                <w:sz w:val="20"/>
                <w:szCs w:val="20"/>
              </w:rPr>
            </w:pPr>
            <w:r w:rsidRPr="006555D0">
              <w:rPr>
                <w:rFonts w:ascii="Arial" w:hAnsi="Arial" w:cs="Arial"/>
                <w:color w:val="000000"/>
                <w:sz w:val="20"/>
                <w:szCs w:val="20"/>
              </w:rPr>
              <w:t>27.11.2030</w:t>
            </w:r>
          </w:p>
        </w:tc>
        <w:tc>
          <w:tcPr>
            <w:tcW w:w="1681" w:type="dxa"/>
            <w:vAlign w:val="center"/>
          </w:tcPr>
          <w:p w14:paraId="5EEA4878" w14:textId="35DFF68A" w:rsidR="005F2638" w:rsidRPr="006555D0" w:rsidRDefault="005F2638" w:rsidP="00E44140">
            <w:pPr>
              <w:tabs>
                <w:tab w:val="left" w:pos="964"/>
              </w:tabs>
              <w:rPr>
                <w:rFonts w:ascii="Arial" w:hAnsi="Arial" w:cs="Arial"/>
                <w:color w:val="000000" w:themeColor="text1"/>
              </w:rPr>
            </w:pPr>
            <w:r w:rsidRPr="006555D0">
              <w:rPr>
                <w:rFonts w:ascii="Arial" w:hAnsi="Arial" w:cs="Arial"/>
                <w:color w:val="000000"/>
              </w:rPr>
              <w:t>26.02.2031</w:t>
            </w:r>
          </w:p>
        </w:tc>
        <w:tc>
          <w:tcPr>
            <w:tcW w:w="4840" w:type="dxa"/>
            <w:vAlign w:val="bottom"/>
          </w:tcPr>
          <w:p w14:paraId="7B73261F"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0B8A7B56" w14:textId="755DF92C"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7D646273" w14:textId="57557AB4" w:rsidR="005F2638" w:rsidRPr="006555D0" w:rsidRDefault="00BF5882" w:rsidP="00BF5882">
            <w:pPr>
              <w:tabs>
                <w:tab w:val="left" w:pos="964"/>
              </w:tabs>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w:t>
            </w:r>
            <w:r w:rsidR="003411A2">
              <w:rPr>
                <w:rFonts w:ascii="Arial" w:hAnsi="Arial" w:cs="Arial"/>
                <w:color w:val="000000"/>
              </w:rPr>
              <w:t xml:space="preserve"> с</w:t>
            </w:r>
            <w:r w:rsidRPr="005C3370">
              <w:rPr>
                <w:rFonts w:ascii="Arial" w:hAnsi="Arial" w:cs="Arial"/>
                <w:color w:val="000000"/>
              </w:rPr>
              <w:t xml:space="preserve"> третьего:</w:t>
            </w:r>
            <w:r>
              <w:rPr>
                <w:rFonts w:ascii="Arial" w:hAnsi="Arial" w:cs="Arial"/>
                <w:color w:val="000000"/>
              </w:rPr>
              <w:t>», приведенной ниже.</w:t>
            </w:r>
          </w:p>
        </w:tc>
      </w:tr>
      <w:tr w:rsidR="005F2638" w:rsidRPr="00214EA0" w14:paraId="292EFFBA" w14:textId="0F21D8AE" w:rsidTr="00E44140">
        <w:tc>
          <w:tcPr>
            <w:tcW w:w="2268" w:type="dxa"/>
            <w:vAlign w:val="center"/>
          </w:tcPr>
          <w:p w14:paraId="3DBEA05C" w14:textId="77777777" w:rsidR="005F2638" w:rsidRPr="006555D0" w:rsidRDefault="005F2638" w:rsidP="00E44140">
            <w:pPr>
              <w:pStyle w:val="ConsPlusNormal"/>
              <w:ind w:firstLine="34"/>
              <w:rPr>
                <w:rFonts w:ascii="Arial" w:hAnsi="Arial" w:cs="Arial"/>
                <w:color w:val="000000" w:themeColor="text1"/>
                <w:sz w:val="20"/>
                <w:szCs w:val="20"/>
              </w:rPr>
            </w:pPr>
            <w:r w:rsidRPr="006555D0">
              <w:rPr>
                <w:rFonts w:ascii="Arial" w:hAnsi="Arial" w:cs="Arial"/>
                <w:color w:val="000000" w:themeColor="text1"/>
                <w:sz w:val="20"/>
                <w:szCs w:val="20"/>
              </w:rPr>
              <w:t>Пятьдесят второй</w:t>
            </w:r>
          </w:p>
        </w:tc>
        <w:tc>
          <w:tcPr>
            <w:tcW w:w="1539" w:type="dxa"/>
            <w:vAlign w:val="center"/>
          </w:tcPr>
          <w:p w14:paraId="551ABADE" w14:textId="6C01ED03" w:rsidR="005F2638" w:rsidRPr="006555D0" w:rsidRDefault="005F2638" w:rsidP="00E44140">
            <w:pPr>
              <w:pStyle w:val="ConsPlusNormal"/>
              <w:tabs>
                <w:tab w:val="left" w:pos="238"/>
              </w:tabs>
              <w:ind w:firstLine="0"/>
              <w:rPr>
                <w:rFonts w:ascii="Arial" w:hAnsi="Arial" w:cs="Arial"/>
                <w:color w:val="000000" w:themeColor="text1"/>
                <w:sz w:val="20"/>
                <w:szCs w:val="20"/>
              </w:rPr>
            </w:pPr>
            <w:r w:rsidRPr="006555D0">
              <w:rPr>
                <w:rFonts w:ascii="Arial" w:hAnsi="Arial" w:cs="Arial"/>
                <w:color w:val="000000"/>
                <w:sz w:val="20"/>
                <w:szCs w:val="20"/>
              </w:rPr>
              <w:t>26.02.2031</w:t>
            </w:r>
          </w:p>
        </w:tc>
        <w:tc>
          <w:tcPr>
            <w:tcW w:w="1681" w:type="dxa"/>
            <w:vAlign w:val="center"/>
          </w:tcPr>
          <w:p w14:paraId="7D7FC17E" w14:textId="20EE86F9" w:rsidR="005F2638" w:rsidRPr="006555D0" w:rsidRDefault="005F2638" w:rsidP="00E44140">
            <w:pPr>
              <w:tabs>
                <w:tab w:val="left" w:pos="964"/>
              </w:tabs>
              <w:rPr>
                <w:rFonts w:ascii="Arial" w:hAnsi="Arial" w:cs="Arial"/>
                <w:color w:val="000000" w:themeColor="text1"/>
              </w:rPr>
            </w:pPr>
            <w:r w:rsidRPr="006555D0">
              <w:rPr>
                <w:rFonts w:ascii="Arial" w:hAnsi="Arial" w:cs="Arial"/>
                <w:color w:val="000000"/>
              </w:rPr>
              <w:t>28.05.2031</w:t>
            </w:r>
          </w:p>
        </w:tc>
        <w:tc>
          <w:tcPr>
            <w:tcW w:w="4840" w:type="dxa"/>
            <w:vAlign w:val="bottom"/>
          </w:tcPr>
          <w:p w14:paraId="53785A37"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4B29C998" w14:textId="312D1488"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20824B47" w14:textId="05514202" w:rsidR="005F2638" w:rsidRPr="006555D0" w:rsidRDefault="00BF5882" w:rsidP="00BF5882">
            <w:pPr>
              <w:tabs>
                <w:tab w:val="left" w:pos="964"/>
              </w:tabs>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3A1DC8B1" w14:textId="418EA1E2" w:rsidTr="00E44140">
        <w:tc>
          <w:tcPr>
            <w:tcW w:w="2268" w:type="dxa"/>
            <w:vAlign w:val="center"/>
          </w:tcPr>
          <w:p w14:paraId="0B154D47" w14:textId="77777777" w:rsidR="005F2638" w:rsidRPr="006555D0" w:rsidRDefault="005F2638" w:rsidP="00E44140">
            <w:pPr>
              <w:pStyle w:val="ConsPlusNormal"/>
              <w:ind w:firstLine="34"/>
              <w:rPr>
                <w:rFonts w:ascii="Arial" w:hAnsi="Arial" w:cs="Arial"/>
                <w:color w:val="000000" w:themeColor="text1"/>
                <w:sz w:val="20"/>
                <w:szCs w:val="20"/>
              </w:rPr>
            </w:pPr>
            <w:r w:rsidRPr="006555D0">
              <w:rPr>
                <w:rFonts w:ascii="Arial" w:hAnsi="Arial" w:cs="Arial"/>
                <w:color w:val="000000" w:themeColor="text1"/>
                <w:sz w:val="20"/>
                <w:szCs w:val="20"/>
              </w:rPr>
              <w:t>Пятьдесят третий</w:t>
            </w:r>
          </w:p>
        </w:tc>
        <w:tc>
          <w:tcPr>
            <w:tcW w:w="1539" w:type="dxa"/>
            <w:vAlign w:val="center"/>
          </w:tcPr>
          <w:p w14:paraId="4B4253F1" w14:textId="79BCD419" w:rsidR="005F2638" w:rsidRPr="006555D0" w:rsidRDefault="005F2638" w:rsidP="00E44140">
            <w:pPr>
              <w:pStyle w:val="ConsPlusNormal"/>
              <w:tabs>
                <w:tab w:val="left" w:pos="238"/>
              </w:tabs>
              <w:ind w:firstLine="0"/>
              <w:rPr>
                <w:rFonts w:ascii="Arial" w:hAnsi="Arial" w:cs="Arial"/>
                <w:color w:val="000000" w:themeColor="text1"/>
                <w:sz w:val="20"/>
                <w:szCs w:val="20"/>
              </w:rPr>
            </w:pPr>
            <w:r w:rsidRPr="006555D0">
              <w:rPr>
                <w:rFonts w:ascii="Arial" w:hAnsi="Arial" w:cs="Arial"/>
                <w:color w:val="000000"/>
                <w:sz w:val="20"/>
                <w:szCs w:val="20"/>
              </w:rPr>
              <w:t>28.05.2031</w:t>
            </w:r>
          </w:p>
        </w:tc>
        <w:tc>
          <w:tcPr>
            <w:tcW w:w="1681" w:type="dxa"/>
            <w:vAlign w:val="center"/>
          </w:tcPr>
          <w:p w14:paraId="4A9B1267" w14:textId="5C21B486" w:rsidR="005F2638" w:rsidRPr="006555D0" w:rsidRDefault="005F2638" w:rsidP="00E44140">
            <w:pPr>
              <w:tabs>
                <w:tab w:val="left" w:pos="964"/>
              </w:tabs>
              <w:rPr>
                <w:rFonts w:ascii="Arial" w:hAnsi="Arial" w:cs="Arial"/>
                <w:color w:val="000000" w:themeColor="text1"/>
              </w:rPr>
            </w:pPr>
            <w:r w:rsidRPr="006555D0">
              <w:rPr>
                <w:rFonts w:ascii="Arial" w:hAnsi="Arial" w:cs="Arial"/>
                <w:color w:val="000000"/>
              </w:rPr>
              <w:t>27.08.2031</w:t>
            </w:r>
          </w:p>
        </w:tc>
        <w:tc>
          <w:tcPr>
            <w:tcW w:w="4840" w:type="dxa"/>
            <w:vAlign w:val="bottom"/>
          </w:tcPr>
          <w:p w14:paraId="19DB4C19"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0D030B0A" w14:textId="29796F83"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w:t>
            </w:r>
            <w:r>
              <w:rPr>
                <w:rFonts w:ascii="Arial" w:hAnsi="Arial" w:cs="Arial"/>
                <w:sz w:val="20"/>
                <w:szCs w:val="20"/>
              </w:rPr>
              <w:lastRenderedPageBreak/>
              <w:t xml:space="preserve">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17E532B2" w14:textId="195DE872" w:rsidR="005F2638" w:rsidRPr="006555D0" w:rsidRDefault="00BF5882" w:rsidP="00BF5882">
            <w:pPr>
              <w:tabs>
                <w:tab w:val="left" w:pos="964"/>
              </w:tabs>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2556B68E" w14:textId="4ED6971A" w:rsidTr="00E44140">
        <w:tc>
          <w:tcPr>
            <w:tcW w:w="2268" w:type="dxa"/>
            <w:vAlign w:val="center"/>
          </w:tcPr>
          <w:p w14:paraId="23A90EE3" w14:textId="77777777" w:rsidR="005F2638" w:rsidRPr="006555D0" w:rsidRDefault="005F2638" w:rsidP="00E44140">
            <w:pPr>
              <w:pStyle w:val="ConsPlusNormal"/>
              <w:ind w:firstLine="34"/>
              <w:rPr>
                <w:rFonts w:ascii="Arial" w:hAnsi="Arial" w:cs="Arial"/>
                <w:color w:val="000000" w:themeColor="text1"/>
                <w:sz w:val="20"/>
                <w:szCs w:val="20"/>
              </w:rPr>
            </w:pPr>
            <w:r w:rsidRPr="006555D0">
              <w:rPr>
                <w:rFonts w:ascii="Arial" w:hAnsi="Arial" w:cs="Arial"/>
                <w:color w:val="000000" w:themeColor="text1"/>
                <w:sz w:val="20"/>
                <w:szCs w:val="20"/>
              </w:rPr>
              <w:lastRenderedPageBreak/>
              <w:t>Пятьдесят четвертый</w:t>
            </w:r>
          </w:p>
        </w:tc>
        <w:tc>
          <w:tcPr>
            <w:tcW w:w="1539" w:type="dxa"/>
            <w:vAlign w:val="center"/>
          </w:tcPr>
          <w:p w14:paraId="27ACD31D" w14:textId="141752AC" w:rsidR="005F2638" w:rsidRPr="006555D0" w:rsidRDefault="005F2638" w:rsidP="00E44140">
            <w:pPr>
              <w:pStyle w:val="ConsPlusNormal"/>
              <w:tabs>
                <w:tab w:val="left" w:pos="238"/>
              </w:tabs>
              <w:ind w:firstLine="0"/>
              <w:rPr>
                <w:rFonts w:ascii="Arial" w:hAnsi="Arial" w:cs="Arial"/>
                <w:color w:val="000000" w:themeColor="text1"/>
                <w:sz w:val="20"/>
                <w:szCs w:val="20"/>
              </w:rPr>
            </w:pPr>
            <w:r w:rsidRPr="006555D0">
              <w:rPr>
                <w:rFonts w:ascii="Arial" w:hAnsi="Arial" w:cs="Arial"/>
                <w:color w:val="000000"/>
                <w:sz w:val="20"/>
                <w:szCs w:val="20"/>
              </w:rPr>
              <w:t>27.08.2031</w:t>
            </w:r>
          </w:p>
        </w:tc>
        <w:tc>
          <w:tcPr>
            <w:tcW w:w="1681" w:type="dxa"/>
            <w:vAlign w:val="center"/>
          </w:tcPr>
          <w:p w14:paraId="2C2BBF4D" w14:textId="5DCB49BA" w:rsidR="005F2638" w:rsidRPr="006555D0" w:rsidRDefault="005F2638" w:rsidP="00E44140">
            <w:pPr>
              <w:tabs>
                <w:tab w:val="left" w:pos="964"/>
              </w:tabs>
              <w:rPr>
                <w:rFonts w:ascii="Arial" w:hAnsi="Arial" w:cs="Arial"/>
                <w:color w:val="000000" w:themeColor="text1"/>
              </w:rPr>
            </w:pPr>
            <w:r w:rsidRPr="006555D0">
              <w:rPr>
                <w:rFonts w:ascii="Arial" w:hAnsi="Arial" w:cs="Arial"/>
                <w:color w:val="000000"/>
              </w:rPr>
              <w:t>26.11.2031</w:t>
            </w:r>
          </w:p>
        </w:tc>
        <w:tc>
          <w:tcPr>
            <w:tcW w:w="4840" w:type="dxa"/>
            <w:vAlign w:val="bottom"/>
          </w:tcPr>
          <w:p w14:paraId="137682DE"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4487301A" w14:textId="4E691B4D"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196FA261" w14:textId="42AB2D36" w:rsidR="005F2638" w:rsidRPr="006555D0" w:rsidRDefault="00BF5882" w:rsidP="00BF5882">
            <w:pPr>
              <w:tabs>
                <w:tab w:val="left" w:pos="964"/>
              </w:tabs>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29D3BF71" w14:textId="6AB52639" w:rsidTr="00E44140">
        <w:tc>
          <w:tcPr>
            <w:tcW w:w="2268" w:type="dxa"/>
            <w:vAlign w:val="center"/>
          </w:tcPr>
          <w:p w14:paraId="0AA6274D" w14:textId="77777777" w:rsidR="005F2638" w:rsidRPr="006555D0" w:rsidRDefault="005F2638" w:rsidP="00E44140">
            <w:pPr>
              <w:pStyle w:val="ConsPlusNormal"/>
              <w:ind w:firstLine="34"/>
              <w:rPr>
                <w:rFonts w:ascii="Arial" w:hAnsi="Arial" w:cs="Arial"/>
                <w:color w:val="000000" w:themeColor="text1"/>
                <w:sz w:val="20"/>
                <w:szCs w:val="20"/>
              </w:rPr>
            </w:pPr>
            <w:r w:rsidRPr="006555D0">
              <w:rPr>
                <w:rFonts w:ascii="Arial" w:hAnsi="Arial" w:cs="Arial"/>
                <w:color w:val="000000" w:themeColor="text1"/>
                <w:sz w:val="20"/>
                <w:szCs w:val="20"/>
              </w:rPr>
              <w:t>Пятьдесят пятый</w:t>
            </w:r>
          </w:p>
        </w:tc>
        <w:tc>
          <w:tcPr>
            <w:tcW w:w="1539" w:type="dxa"/>
            <w:vAlign w:val="center"/>
          </w:tcPr>
          <w:p w14:paraId="233E73EA" w14:textId="5AD85C14" w:rsidR="005F2638" w:rsidRPr="006555D0" w:rsidRDefault="005F2638" w:rsidP="00E44140">
            <w:pPr>
              <w:pStyle w:val="ConsPlusNormal"/>
              <w:tabs>
                <w:tab w:val="left" w:pos="238"/>
              </w:tabs>
              <w:ind w:firstLine="0"/>
              <w:rPr>
                <w:rFonts w:ascii="Arial" w:hAnsi="Arial" w:cs="Arial"/>
                <w:color w:val="000000" w:themeColor="text1"/>
                <w:sz w:val="20"/>
                <w:szCs w:val="20"/>
              </w:rPr>
            </w:pPr>
            <w:r w:rsidRPr="006555D0">
              <w:rPr>
                <w:rFonts w:ascii="Arial" w:hAnsi="Arial" w:cs="Arial"/>
                <w:color w:val="000000"/>
                <w:sz w:val="20"/>
                <w:szCs w:val="20"/>
              </w:rPr>
              <w:t>26.11.2031</w:t>
            </w:r>
          </w:p>
        </w:tc>
        <w:tc>
          <w:tcPr>
            <w:tcW w:w="1681" w:type="dxa"/>
            <w:vAlign w:val="center"/>
          </w:tcPr>
          <w:p w14:paraId="2DF1A1AA" w14:textId="3951609B" w:rsidR="005F2638" w:rsidRPr="006555D0" w:rsidRDefault="005F2638" w:rsidP="00E44140">
            <w:pPr>
              <w:tabs>
                <w:tab w:val="left" w:pos="964"/>
              </w:tabs>
              <w:rPr>
                <w:rFonts w:ascii="Arial" w:hAnsi="Arial" w:cs="Arial"/>
                <w:color w:val="000000" w:themeColor="text1"/>
              </w:rPr>
            </w:pPr>
            <w:r w:rsidRPr="006555D0">
              <w:rPr>
                <w:rFonts w:ascii="Arial" w:hAnsi="Arial" w:cs="Arial"/>
                <w:color w:val="000000"/>
              </w:rPr>
              <w:t>25.02.2032</w:t>
            </w:r>
          </w:p>
        </w:tc>
        <w:tc>
          <w:tcPr>
            <w:tcW w:w="4840" w:type="dxa"/>
            <w:vAlign w:val="bottom"/>
          </w:tcPr>
          <w:p w14:paraId="434DC0C0"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18E863DD" w14:textId="32B7C0B8"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о</w:t>
            </w:r>
            <w:r w:rsidRPr="005F2638">
              <w:rPr>
                <w:rFonts w:ascii="Arial" w:hAnsi="Arial" w:cs="Arial"/>
                <w:sz w:val="20"/>
                <w:szCs w:val="20"/>
              </w:rPr>
              <w:t xml:space="preserve">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42884162" w14:textId="3BF25B9E" w:rsidR="005F2638" w:rsidRPr="006555D0" w:rsidRDefault="00BF5882" w:rsidP="00BF5882">
            <w:pPr>
              <w:tabs>
                <w:tab w:val="left" w:pos="964"/>
              </w:tabs>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r w:rsidR="005F2638" w:rsidRPr="00214EA0" w14:paraId="48EE831C" w14:textId="00411CEE" w:rsidTr="00E44140">
        <w:tc>
          <w:tcPr>
            <w:tcW w:w="2268" w:type="dxa"/>
            <w:vAlign w:val="center"/>
          </w:tcPr>
          <w:p w14:paraId="3B640CDF" w14:textId="77777777" w:rsidR="005F2638" w:rsidRPr="006555D0" w:rsidRDefault="005F2638" w:rsidP="00E44140">
            <w:pPr>
              <w:pStyle w:val="ConsPlusNormal"/>
              <w:ind w:firstLine="34"/>
              <w:rPr>
                <w:rFonts w:ascii="Arial" w:hAnsi="Arial" w:cs="Arial"/>
                <w:color w:val="000000" w:themeColor="text1"/>
                <w:sz w:val="20"/>
                <w:szCs w:val="20"/>
              </w:rPr>
            </w:pPr>
            <w:r w:rsidRPr="006555D0">
              <w:rPr>
                <w:rFonts w:ascii="Arial" w:hAnsi="Arial" w:cs="Arial"/>
                <w:color w:val="000000" w:themeColor="text1"/>
                <w:sz w:val="20"/>
                <w:szCs w:val="20"/>
              </w:rPr>
              <w:t>Пятьдесят шестой</w:t>
            </w:r>
          </w:p>
        </w:tc>
        <w:tc>
          <w:tcPr>
            <w:tcW w:w="1539" w:type="dxa"/>
            <w:vAlign w:val="center"/>
          </w:tcPr>
          <w:p w14:paraId="084E910B" w14:textId="01F3DF06" w:rsidR="005F2638" w:rsidRPr="006555D0" w:rsidRDefault="005F2638" w:rsidP="00E44140">
            <w:pPr>
              <w:pStyle w:val="ConsPlusNormal"/>
              <w:tabs>
                <w:tab w:val="left" w:pos="238"/>
              </w:tabs>
              <w:ind w:firstLine="0"/>
              <w:rPr>
                <w:rFonts w:ascii="Arial" w:hAnsi="Arial" w:cs="Arial"/>
                <w:color w:val="000000" w:themeColor="text1"/>
                <w:sz w:val="20"/>
                <w:szCs w:val="20"/>
              </w:rPr>
            </w:pPr>
            <w:r w:rsidRPr="006555D0">
              <w:rPr>
                <w:rFonts w:ascii="Arial" w:hAnsi="Arial" w:cs="Arial"/>
                <w:color w:val="000000"/>
                <w:sz w:val="20"/>
                <w:szCs w:val="20"/>
              </w:rPr>
              <w:t>25.02.2032</w:t>
            </w:r>
          </w:p>
        </w:tc>
        <w:tc>
          <w:tcPr>
            <w:tcW w:w="1681" w:type="dxa"/>
            <w:vAlign w:val="center"/>
          </w:tcPr>
          <w:p w14:paraId="491F1828" w14:textId="03BF8BF3" w:rsidR="005F2638" w:rsidRPr="006555D0" w:rsidRDefault="005F2638" w:rsidP="00E44140">
            <w:pPr>
              <w:tabs>
                <w:tab w:val="left" w:pos="964"/>
              </w:tabs>
              <w:rPr>
                <w:rFonts w:ascii="Arial" w:hAnsi="Arial" w:cs="Arial"/>
                <w:color w:val="000000" w:themeColor="text1"/>
              </w:rPr>
            </w:pPr>
            <w:r w:rsidRPr="006555D0">
              <w:rPr>
                <w:rFonts w:ascii="Arial" w:hAnsi="Arial" w:cs="Arial"/>
                <w:color w:val="000000"/>
              </w:rPr>
              <w:t>26.05.2032</w:t>
            </w:r>
          </w:p>
        </w:tc>
        <w:tc>
          <w:tcPr>
            <w:tcW w:w="4840" w:type="dxa"/>
            <w:vAlign w:val="bottom"/>
          </w:tcPr>
          <w:p w14:paraId="76D7ED1B" w14:textId="77777777" w:rsidR="00BF5882" w:rsidRPr="005F2638" w:rsidRDefault="00BF5882" w:rsidP="00BF5882">
            <w:pPr>
              <w:pStyle w:val="ConsPlusNormal"/>
              <w:ind w:firstLine="0"/>
              <w:jc w:val="both"/>
              <w:rPr>
                <w:rFonts w:ascii="Arial" w:hAnsi="Arial" w:cs="Arial"/>
                <w:sz w:val="20"/>
                <w:szCs w:val="20"/>
              </w:rPr>
            </w:pPr>
            <w:r w:rsidRPr="005F2638">
              <w:rPr>
                <w:rFonts w:ascii="Arial" w:hAnsi="Arial" w:cs="Arial"/>
                <w:sz w:val="20"/>
                <w:szCs w:val="20"/>
              </w:rPr>
              <w:t>Процентная ставка не определена.</w:t>
            </w:r>
          </w:p>
          <w:p w14:paraId="54B00E02" w14:textId="143823FB" w:rsidR="00BF5882" w:rsidRDefault="00BF5882" w:rsidP="00BF5882">
            <w:pPr>
              <w:pStyle w:val="ConsPlusNormal"/>
              <w:ind w:firstLine="0"/>
              <w:jc w:val="both"/>
              <w:rPr>
                <w:rFonts w:ascii="Arial" w:hAnsi="Arial" w:cs="Arial"/>
                <w:sz w:val="20"/>
                <w:szCs w:val="20"/>
              </w:rPr>
            </w:pPr>
            <w:r w:rsidRPr="005F2638">
              <w:rPr>
                <w:rFonts w:ascii="Arial" w:hAnsi="Arial" w:cs="Arial"/>
                <w:sz w:val="20"/>
                <w:szCs w:val="20"/>
              </w:rPr>
              <w:t xml:space="preserve">Процентная ставка </w:t>
            </w:r>
            <w:r>
              <w:rPr>
                <w:rFonts w:ascii="Arial" w:hAnsi="Arial" w:cs="Arial"/>
                <w:sz w:val="20"/>
                <w:szCs w:val="20"/>
              </w:rPr>
              <w:t xml:space="preserve">(порядок определения ставки) </w:t>
            </w:r>
            <w:r w:rsidRPr="005F2638">
              <w:rPr>
                <w:rFonts w:ascii="Arial" w:hAnsi="Arial" w:cs="Arial"/>
                <w:sz w:val="20"/>
                <w:szCs w:val="20"/>
              </w:rPr>
              <w:t xml:space="preserve">по купону определяется в соответствии с </w:t>
            </w:r>
            <w:proofErr w:type="spellStart"/>
            <w:r>
              <w:rPr>
                <w:rFonts w:ascii="Arial" w:hAnsi="Arial" w:cs="Arial"/>
                <w:sz w:val="20"/>
                <w:szCs w:val="20"/>
              </w:rPr>
              <w:t>пп</w:t>
            </w:r>
            <w:proofErr w:type="spellEnd"/>
            <w:r>
              <w:rPr>
                <w:rFonts w:ascii="Arial" w:hAnsi="Arial" w:cs="Arial"/>
                <w:sz w:val="20"/>
                <w:szCs w:val="20"/>
              </w:rPr>
              <w:t>. б)</w:t>
            </w:r>
            <w:r w:rsidRPr="005F2638">
              <w:rPr>
                <w:rFonts w:ascii="Arial" w:hAnsi="Arial" w:cs="Arial"/>
                <w:sz w:val="20"/>
                <w:szCs w:val="20"/>
              </w:rPr>
              <w:t xml:space="preserve"> раздел</w:t>
            </w:r>
            <w:r>
              <w:rPr>
                <w:rFonts w:ascii="Arial" w:hAnsi="Arial" w:cs="Arial"/>
                <w:sz w:val="20"/>
                <w:szCs w:val="20"/>
              </w:rPr>
              <w:t>а</w:t>
            </w:r>
            <w:r w:rsidRPr="005F2638">
              <w:rPr>
                <w:rFonts w:ascii="Arial" w:hAnsi="Arial" w:cs="Arial"/>
                <w:sz w:val="20"/>
                <w:szCs w:val="20"/>
              </w:rPr>
              <w:t xml:space="preserve"> «Порядок определения процентной ставки по купонам, начиная с</w:t>
            </w:r>
            <w:r w:rsidR="008862B0">
              <w:rPr>
                <w:rFonts w:ascii="Arial" w:hAnsi="Arial" w:cs="Arial"/>
                <w:sz w:val="20"/>
                <w:szCs w:val="20"/>
              </w:rPr>
              <w:t xml:space="preserve">о </w:t>
            </w:r>
            <w:r>
              <w:rPr>
                <w:rFonts w:ascii="Arial" w:hAnsi="Arial" w:cs="Arial"/>
                <w:sz w:val="20"/>
                <w:szCs w:val="20"/>
              </w:rPr>
              <w:t>второго</w:t>
            </w:r>
            <w:r w:rsidRPr="005F2638">
              <w:rPr>
                <w:rFonts w:ascii="Arial" w:hAnsi="Arial" w:cs="Arial"/>
                <w:sz w:val="20"/>
                <w:szCs w:val="20"/>
              </w:rPr>
              <w:t>»</w:t>
            </w:r>
            <w:r>
              <w:rPr>
                <w:rFonts w:ascii="Arial" w:hAnsi="Arial" w:cs="Arial"/>
                <w:sz w:val="20"/>
                <w:szCs w:val="20"/>
              </w:rPr>
              <w:t>, п.9.3 Программы.</w:t>
            </w:r>
          </w:p>
          <w:p w14:paraId="5CFF7F25" w14:textId="5BB17E8F" w:rsidR="005F2638" w:rsidRPr="006555D0" w:rsidRDefault="00BF5882" w:rsidP="00BF5882">
            <w:pPr>
              <w:tabs>
                <w:tab w:val="left" w:pos="964"/>
              </w:tabs>
              <w:jc w:val="both"/>
              <w:rPr>
                <w:rFonts w:ascii="Arial" w:hAnsi="Arial" w:cs="Arial"/>
                <w:color w:val="000000"/>
              </w:rPr>
            </w:pPr>
            <w:r w:rsidRPr="00A7245B">
              <w:rPr>
                <w:rFonts w:ascii="Arial" w:hAnsi="Arial" w:cs="Arial"/>
                <w:color w:val="000000"/>
              </w:rPr>
              <w:t xml:space="preserve">Размер купонного дохода, выплачиваемого по </w:t>
            </w:r>
            <w:r>
              <w:rPr>
                <w:rFonts w:ascii="Arial" w:hAnsi="Arial" w:cs="Arial"/>
                <w:color w:val="000000"/>
              </w:rPr>
              <w:t>купону</w:t>
            </w:r>
            <w:r w:rsidRPr="00A7245B">
              <w:rPr>
                <w:rFonts w:ascii="Arial" w:hAnsi="Arial" w:cs="Arial"/>
                <w:color w:val="000000"/>
              </w:rPr>
              <w:t>, определяется по формуле</w:t>
            </w:r>
            <w:r>
              <w:t xml:space="preserve"> «</w:t>
            </w:r>
            <w:r w:rsidRPr="005C3370">
              <w:rPr>
                <w:rFonts w:ascii="Arial" w:hAnsi="Arial" w:cs="Arial"/>
                <w:color w:val="000000"/>
              </w:rPr>
              <w:t>порядок определения размера дохода, выплачиваемого по купонам</w:t>
            </w:r>
            <w:r>
              <w:rPr>
                <w:rFonts w:ascii="Arial" w:hAnsi="Arial" w:cs="Arial"/>
                <w:color w:val="000000"/>
              </w:rPr>
              <w:t>,</w:t>
            </w:r>
            <w:r w:rsidRPr="005C3370">
              <w:rPr>
                <w:rFonts w:ascii="Arial" w:hAnsi="Arial" w:cs="Arial"/>
                <w:color w:val="000000"/>
              </w:rPr>
              <w:t xml:space="preserve"> начиная </w:t>
            </w:r>
            <w:r w:rsidR="003411A2">
              <w:rPr>
                <w:rFonts w:ascii="Arial" w:hAnsi="Arial" w:cs="Arial"/>
                <w:color w:val="000000"/>
              </w:rPr>
              <w:t xml:space="preserve">с </w:t>
            </w:r>
            <w:r w:rsidRPr="005C3370">
              <w:rPr>
                <w:rFonts w:ascii="Arial" w:hAnsi="Arial" w:cs="Arial"/>
                <w:color w:val="000000"/>
              </w:rPr>
              <w:t>третьего:</w:t>
            </w:r>
            <w:r>
              <w:rPr>
                <w:rFonts w:ascii="Arial" w:hAnsi="Arial" w:cs="Arial"/>
                <w:color w:val="000000"/>
              </w:rPr>
              <w:t>», приведенной ниже.</w:t>
            </w:r>
          </w:p>
        </w:tc>
      </w:tr>
    </w:tbl>
    <w:p w14:paraId="7C79F53E" w14:textId="77777777" w:rsidR="00995E3F" w:rsidRDefault="00995E3F" w:rsidP="00995E3F">
      <w:pPr>
        <w:pStyle w:val="ConsPlusNormal"/>
        <w:jc w:val="both"/>
        <w:rPr>
          <w:rFonts w:ascii="Arial" w:hAnsi="Arial" w:cs="Arial"/>
          <w:sz w:val="20"/>
          <w:szCs w:val="20"/>
        </w:rPr>
      </w:pPr>
    </w:p>
    <w:p w14:paraId="31106785" w14:textId="77777777" w:rsidR="005C3370" w:rsidRDefault="00F1241D" w:rsidP="00147A84">
      <w:pPr>
        <w:pStyle w:val="ConsPlusNormal"/>
        <w:spacing w:before="120"/>
        <w:ind w:firstLine="567"/>
        <w:jc w:val="both"/>
        <w:rPr>
          <w:rFonts w:ascii="Arial" w:hAnsi="Arial" w:cs="Arial"/>
          <w:b/>
          <w:sz w:val="20"/>
          <w:szCs w:val="20"/>
        </w:rPr>
      </w:pPr>
      <w:r w:rsidRPr="00F1241D">
        <w:rPr>
          <w:rFonts w:ascii="Arial" w:hAnsi="Arial" w:cs="Arial"/>
          <w:b/>
          <w:sz w:val="20"/>
          <w:szCs w:val="20"/>
        </w:rPr>
        <w:t>порядок определения размера купонного дохода, выплачиваемого по каждому купону в расчете на одну Биржевую облигацию</w:t>
      </w:r>
      <w:r w:rsidR="005C3370">
        <w:rPr>
          <w:rFonts w:ascii="Arial" w:hAnsi="Arial" w:cs="Arial"/>
          <w:b/>
          <w:sz w:val="20"/>
          <w:szCs w:val="20"/>
        </w:rPr>
        <w:t>:</w:t>
      </w:r>
    </w:p>
    <w:p w14:paraId="6B58112F" w14:textId="6754411D" w:rsidR="005C3370" w:rsidRDefault="005C3370" w:rsidP="00175F57">
      <w:pPr>
        <w:pStyle w:val="ConsPlusNormal"/>
        <w:tabs>
          <w:tab w:val="right" w:pos="9921"/>
        </w:tabs>
        <w:spacing w:before="120"/>
        <w:ind w:firstLine="567"/>
        <w:jc w:val="both"/>
        <w:rPr>
          <w:rFonts w:ascii="Arial" w:hAnsi="Arial" w:cs="Arial"/>
          <w:sz w:val="20"/>
          <w:szCs w:val="20"/>
        </w:rPr>
      </w:pPr>
      <w:r w:rsidRPr="00F1241D">
        <w:rPr>
          <w:rFonts w:ascii="Arial" w:hAnsi="Arial" w:cs="Arial"/>
          <w:sz w:val="20"/>
          <w:szCs w:val="20"/>
        </w:rPr>
        <w:t xml:space="preserve">Размер дохода на одну Биржевую облигацию </w:t>
      </w:r>
      <w:r>
        <w:rPr>
          <w:rFonts w:ascii="Arial" w:hAnsi="Arial" w:cs="Arial"/>
          <w:sz w:val="20"/>
          <w:szCs w:val="20"/>
        </w:rPr>
        <w:t>по 1 (Первому) купону приведен в таблице выше</w:t>
      </w:r>
      <w:r w:rsidRPr="00F1241D">
        <w:rPr>
          <w:rFonts w:ascii="Arial" w:hAnsi="Arial" w:cs="Arial"/>
          <w:sz w:val="20"/>
          <w:szCs w:val="20"/>
        </w:rPr>
        <w:t>.</w:t>
      </w:r>
      <w:r w:rsidR="00175F57">
        <w:rPr>
          <w:rFonts w:ascii="Arial" w:hAnsi="Arial" w:cs="Arial"/>
          <w:sz w:val="20"/>
          <w:szCs w:val="20"/>
        </w:rPr>
        <w:tab/>
      </w:r>
    </w:p>
    <w:p w14:paraId="2C982120" w14:textId="77777777" w:rsidR="005C3370" w:rsidRDefault="005C3370" w:rsidP="005C3370">
      <w:pPr>
        <w:pStyle w:val="ConsPlusNormal"/>
        <w:spacing w:before="120"/>
        <w:ind w:firstLine="567"/>
        <w:jc w:val="both"/>
        <w:rPr>
          <w:rFonts w:ascii="Arial" w:hAnsi="Arial" w:cs="Arial"/>
          <w:sz w:val="20"/>
          <w:szCs w:val="20"/>
        </w:rPr>
      </w:pPr>
      <w:r w:rsidRPr="00F1241D">
        <w:rPr>
          <w:rFonts w:ascii="Arial" w:hAnsi="Arial" w:cs="Arial"/>
          <w:sz w:val="20"/>
          <w:szCs w:val="20"/>
        </w:rPr>
        <w:t xml:space="preserve">Размер дохода на одну Биржевую облигацию по </w:t>
      </w:r>
      <w:r>
        <w:rPr>
          <w:rFonts w:ascii="Arial" w:hAnsi="Arial" w:cs="Arial"/>
          <w:sz w:val="20"/>
          <w:szCs w:val="20"/>
        </w:rPr>
        <w:t>2</w:t>
      </w:r>
      <w:r w:rsidRPr="00F1241D">
        <w:rPr>
          <w:rFonts w:ascii="Arial" w:hAnsi="Arial" w:cs="Arial"/>
          <w:sz w:val="20"/>
          <w:szCs w:val="20"/>
        </w:rPr>
        <w:t xml:space="preserve"> (</w:t>
      </w:r>
      <w:r>
        <w:rPr>
          <w:rFonts w:ascii="Arial" w:hAnsi="Arial" w:cs="Arial"/>
          <w:sz w:val="20"/>
          <w:szCs w:val="20"/>
        </w:rPr>
        <w:t>Второму</w:t>
      </w:r>
      <w:r w:rsidRPr="00F1241D">
        <w:rPr>
          <w:rFonts w:ascii="Arial" w:hAnsi="Arial" w:cs="Arial"/>
          <w:sz w:val="20"/>
          <w:szCs w:val="20"/>
        </w:rPr>
        <w:t xml:space="preserve">) купону </w:t>
      </w:r>
      <w:r w:rsidRPr="005C3370">
        <w:rPr>
          <w:rFonts w:ascii="Arial" w:hAnsi="Arial" w:cs="Arial"/>
          <w:sz w:val="20"/>
          <w:szCs w:val="20"/>
        </w:rPr>
        <w:t>приведен в таблице выше.</w:t>
      </w:r>
    </w:p>
    <w:p w14:paraId="25C40E28" w14:textId="77777777" w:rsidR="00E21949" w:rsidRPr="009D109F" w:rsidRDefault="00E21949" w:rsidP="00E21949">
      <w:pPr>
        <w:pStyle w:val="ConsPlusNormal"/>
        <w:spacing w:before="120"/>
        <w:ind w:firstLine="567"/>
        <w:jc w:val="both"/>
        <w:rPr>
          <w:rFonts w:ascii="Arial" w:hAnsi="Arial" w:cs="Arial"/>
          <w:sz w:val="20"/>
          <w:szCs w:val="20"/>
        </w:rPr>
      </w:pPr>
      <w:proofErr w:type="gramStart"/>
      <w:r w:rsidRPr="009034A1">
        <w:rPr>
          <w:rFonts w:ascii="Arial" w:hAnsi="Arial" w:cs="Arial"/>
          <w:sz w:val="20"/>
          <w:szCs w:val="20"/>
        </w:rPr>
        <w:t>Владельцы Биржевых облигаций могут требовать приобретения Биржевых облигаций Эмитентом в течение последних 5 (Пяти) рабочих дней 2 (Второго) купонного периода по цене, равной 100 (Ста) процентам номинальной стоимости Биржевых облигаций без учета накопленного купонного дохода на дату приобретения, который уплачивается продавцу Биржевых облигаций сверх указанной цены приобретения, в порядке и на условиях, указанных в пункте 10 Программы.</w:t>
      </w:r>
      <w:proofErr w:type="gramEnd"/>
    </w:p>
    <w:p w14:paraId="461FB8C5" w14:textId="6429B7D5" w:rsidR="00147A84" w:rsidRPr="008215A5" w:rsidRDefault="00147A84" w:rsidP="00147A84">
      <w:pPr>
        <w:pStyle w:val="ConsPlusNormal"/>
        <w:spacing w:before="120"/>
        <w:ind w:firstLine="567"/>
        <w:jc w:val="both"/>
        <w:rPr>
          <w:rFonts w:ascii="Arial" w:hAnsi="Arial" w:cs="Arial"/>
          <w:sz w:val="20"/>
          <w:szCs w:val="20"/>
          <w:u w:val="single"/>
        </w:rPr>
      </w:pPr>
      <w:r w:rsidRPr="008215A5">
        <w:rPr>
          <w:rFonts w:ascii="Arial" w:hAnsi="Arial" w:cs="Arial"/>
          <w:sz w:val="20"/>
          <w:szCs w:val="20"/>
          <w:u w:val="single"/>
        </w:rPr>
        <w:t>порядок определения размера дохода, выплачиваемого по купонам</w:t>
      </w:r>
      <w:r w:rsidR="005C3370" w:rsidRPr="008215A5">
        <w:rPr>
          <w:rFonts w:ascii="Arial" w:hAnsi="Arial" w:cs="Arial"/>
          <w:sz w:val="20"/>
          <w:szCs w:val="20"/>
          <w:u w:val="single"/>
        </w:rPr>
        <w:t>,</w:t>
      </w:r>
      <w:r w:rsidRPr="008215A5">
        <w:rPr>
          <w:rFonts w:ascii="Arial" w:hAnsi="Arial" w:cs="Arial"/>
          <w:sz w:val="20"/>
          <w:szCs w:val="20"/>
          <w:u w:val="single"/>
        </w:rPr>
        <w:t xml:space="preserve"> начиная </w:t>
      </w:r>
      <w:r w:rsidR="003411A2" w:rsidRPr="008215A5">
        <w:rPr>
          <w:rFonts w:ascii="Arial" w:hAnsi="Arial" w:cs="Arial"/>
          <w:sz w:val="20"/>
          <w:szCs w:val="20"/>
          <w:u w:val="single"/>
        </w:rPr>
        <w:t xml:space="preserve">с </w:t>
      </w:r>
      <w:r w:rsidR="00F67BFC" w:rsidRPr="008215A5">
        <w:rPr>
          <w:rFonts w:ascii="Arial" w:hAnsi="Arial" w:cs="Arial"/>
          <w:sz w:val="20"/>
          <w:szCs w:val="20"/>
          <w:u w:val="single"/>
        </w:rPr>
        <w:t>т</w:t>
      </w:r>
      <w:r w:rsidRPr="008215A5">
        <w:rPr>
          <w:rFonts w:ascii="Arial" w:hAnsi="Arial" w:cs="Arial"/>
          <w:sz w:val="20"/>
          <w:szCs w:val="20"/>
          <w:u w:val="single"/>
        </w:rPr>
        <w:t>ретьего:</w:t>
      </w:r>
    </w:p>
    <w:p w14:paraId="4A003FB9" w14:textId="409E2E4C" w:rsidR="00147A84" w:rsidRPr="00214EA0" w:rsidRDefault="00147A84" w:rsidP="00147A84">
      <w:pPr>
        <w:pStyle w:val="ConsPlusNormal"/>
        <w:spacing w:before="120"/>
        <w:ind w:firstLine="567"/>
        <w:jc w:val="both"/>
        <w:rPr>
          <w:rFonts w:ascii="Arial" w:hAnsi="Arial" w:cs="Arial"/>
          <w:sz w:val="20"/>
          <w:szCs w:val="20"/>
        </w:rPr>
      </w:pPr>
      <w:r w:rsidRPr="00214EA0">
        <w:rPr>
          <w:rFonts w:ascii="Arial" w:hAnsi="Arial" w:cs="Arial"/>
          <w:sz w:val="20"/>
          <w:szCs w:val="20"/>
        </w:rPr>
        <w:t xml:space="preserve">Размер купонного дохода, выплачиваемого по </w:t>
      </w:r>
      <w:r>
        <w:rPr>
          <w:rFonts w:ascii="Arial" w:hAnsi="Arial" w:cs="Arial"/>
          <w:sz w:val="20"/>
          <w:szCs w:val="20"/>
        </w:rPr>
        <w:t>купонам</w:t>
      </w:r>
      <w:r w:rsidR="005C3370">
        <w:rPr>
          <w:rFonts w:ascii="Arial" w:hAnsi="Arial" w:cs="Arial"/>
          <w:sz w:val="20"/>
          <w:szCs w:val="20"/>
        </w:rPr>
        <w:t>,</w:t>
      </w:r>
      <w:r>
        <w:rPr>
          <w:rFonts w:ascii="Arial" w:hAnsi="Arial" w:cs="Arial"/>
          <w:sz w:val="20"/>
          <w:szCs w:val="20"/>
        </w:rPr>
        <w:t xml:space="preserve"> начиная с </w:t>
      </w:r>
      <w:r w:rsidR="00F67BFC">
        <w:rPr>
          <w:rFonts w:ascii="Arial" w:hAnsi="Arial" w:cs="Arial"/>
          <w:sz w:val="20"/>
          <w:szCs w:val="20"/>
        </w:rPr>
        <w:t>3</w:t>
      </w:r>
      <w:r>
        <w:rPr>
          <w:rFonts w:ascii="Arial" w:hAnsi="Arial" w:cs="Arial"/>
          <w:sz w:val="20"/>
          <w:szCs w:val="20"/>
        </w:rPr>
        <w:t xml:space="preserve"> (</w:t>
      </w:r>
      <w:r w:rsidR="00F67BFC">
        <w:rPr>
          <w:rFonts w:ascii="Arial" w:hAnsi="Arial" w:cs="Arial"/>
          <w:sz w:val="20"/>
          <w:szCs w:val="20"/>
        </w:rPr>
        <w:t>Третьего</w:t>
      </w:r>
      <w:r>
        <w:rPr>
          <w:rFonts w:ascii="Arial" w:hAnsi="Arial" w:cs="Arial"/>
          <w:sz w:val="20"/>
          <w:szCs w:val="20"/>
        </w:rPr>
        <w:t>)</w:t>
      </w:r>
      <w:r w:rsidRPr="00214EA0">
        <w:rPr>
          <w:rFonts w:ascii="Arial" w:hAnsi="Arial" w:cs="Arial"/>
          <w:sz w:val="20"/>
          <w:szCs w:val="20"/>
        </w:rPr>
        <w:t>, определяется по следующей формуле:</w:t>
      </w:r>
    </w:p>
    <w:p w14:paraId="0699741A" w14:textId="77777777" w:rsidR="00147A84" w:rsidRPr="00214EA0" w:rsidRDefault="00147A84" w:rsidP="00147A84">
      <w:pPr>
        <w:pStyle w:val="ConsPlusNormal"/>
        <w:spacing w:before="60"/>
        <w:ind w:firstLine="567"/>
        <w:jc w:val="both"/>
        <w:rPr>
          <w:rFonts w:ascii="Arial" w:hAnsi="Arial" w:cs="Arial"/>
          <w:sz w:val="20"/>
          <w:szCs w:val="20"/>
        </w:rPr>
      </w:pPr>
      <w:r w:rsidRPr="00214EA0">
        <w:rPr>
          <w:rFonts w:ascii="Arial" w:hAnsi="Arial" w:cs="Arial"/>
          <w:sz w:val="20"/>
          <w:szCs w:val="20"/>
        </w:rPr>
        <w:t>КД</w:t>
      </w:r>
      <w:r w:rsidRPr="00214EA0">
        <w:rPr>
          <w:rFonts w:ascii="Arial" w:hAnsi="Arial" w:cs="Arial"/>
          <w:sz w:val="20"/>
          <w:szCs w:val="20"/>
          <w:vertAlign w:val="subscript"/>
          <w:lang w:val="en-US"/>
        </w:rPr>
        <w:t>j</w:t>
      </w:r>
      <w:r w:rsidRPr="00214EA0">
        <w:rPr>
          <w:rFonts w:ascii="Arial" w:hAnsi="Arial" w:cs="Arial"/>
          <w:sz w:val="20"/>
          <w:szCs w:val="20"/>
        </w:rPr>
        <w:t xml:space="preserve"> = </w:t>
      </w:r>
      <w:proofErr w:type="spellStart"/>
      <w:r w:rsidRPr="00214EA0">
        <w:rPr>
          <w:rFonts w:ascii="Arial" w:hAnsi="Arial" w:cs="Arial"/>
          <w:sz w:val="20"/>
          <w:szCs w:val="20"/>
        </w:rPr>
        <w:t>C</w:t>
      </w:r>
      <w:r w:rsidRPr="00214EA0">
        <w:rPr>
          <w:rFonts w:ascii="Arial" w:hAnsi="Arial" w:cs="Arial"/>
          <w:sz w:val="20"/>
          <w:szCs w:val="20"/>
          <w:vertAlign w:val="subscript"/>
        </w:rPr>
        <w:t>j</w:t>
      </w:r>
      <w:proofErr w:type="spellEnd"/>
      <w:r w:rsidRPr="00214EA0">
        <w:rPr>
          <w:rFonts w:ascii="Arial" w:hAnsi="Arial" w:cs="Arial"/>
          <w:sz w:val="20"/>
          <w:szCs w:val="20"/>
          <w:vertAlign w:val="subscript"/>
        </w:rPr>
        <w:t xml:space="preserve"> </w:t>
      </w:r>
      <w:r w:rsidRPr="00214EA0">
        <w:rPr>
          <w:rFonts w:ascii="Arial" w:hAnsi="Arial" w:cs="Arial"/>
          <w:sz w:val="20"/>
          <w:szCs w:val="20"/>
        </w:rPr>
        <w:t xml:space="preserve">* </w:t>
      </w:r>
      <w:proofErr w:type="spellStart"/>
      <w:r w:rsidRPr="00214EA0">
        <w:rPr>
          <w:rFonts w:ascii="Arial" w:hAnsi="Arial" w:cs="Arial"/>
          <w:sz w:val="20"/>
          <w:szCs w:val="20"/>
        </w:rPr>
        <w:t>N</w:t>
      </w:r>
      <w:r w:rsidRPr="00214EA0">
        <w:rPr>
          <w:rFonts w:ascii="Arial" w:hAnsi="Arial" w:cs="Arial"/>
          <w:sz w:val="20"/>
          <w:szCs w:val="20"/>
          <w:vertAlign w:val="subscript"/>
        </w:rPr>
        <w:t>om</w:t>
      </w:r>
      <w:proofErr w:type="spellEnd"/>
      <w:r w:rsidRPr="00214EA0">
        <w:rPr>
          <w:rFonts w:ascii="Arial" w:hAnsi="Arial" w:cs="Arial"/>
          <w:sz w:val="20"/>
          <w:szCs w:val="20"/>
        </w:rPr>
        <w:t xml:space="preserve"> * (T</w:t>
      </w:r>
      <w:r w:rsidRPr="00214EA0">
        <w:rPr>
          <w:rFonts w:ascii="Arial" w:hAnsi="Arial" w:cs="Arial"/>
          <w:sz w:val="20"/>
          <w:szCs w:val="20"/>
          <w:vertAlign w:val="subscript"/>
        </w:rPr>
        <w:t>(j)</w:t>
      </w:r>
      <w:r w:rsidRPr="00214EA0">
        <w:rPr>
          <w:rFonts w:ascii="Arial" w:hAnsi="Arial" w:cs="Arial"/>
          <w:sz w:val="20"/>
          <w:szCs w:val="20"/>
        </w:rPr>
        <w:t xml:space="preserve"> -T(</w:t>
      </w:r>
      <w:r w:rsidRPr="00214EA0">
        <w:rPr>
          <w:rFonts w:ascii="Arial" w:hAnsi="Arial" w:cs="Arial"/>
          <w:sz w:val="20"/>
          <w:szCs w:val="20"/>
          <w:vertAlign w:val="subscript"/>
        </w:rPr>
        <w:t>j-1)</w:t>
      </w:r>
      <w:r w:rsidRPr="00214EA0">
        <w:rPr>
          <w:rFonts w:ascii="Arial" w:hAnsi="Arial" w:cs="Arial"/>
          <w:sz w:val="20"/>
          <w:szCs w:val="20"/>
        </w:rPr>
        <w:t>) / (365 * 100%), где</w:t>
      </w:r>
    </w:p>
    <w:p w14:paraId="4807BF65" w14:textId="77777777" w:rsidR="00147A84" w:rsidRPr="00214EA0" w:rsidRDefault="00147A84" w:rsidP="00147A84">
      <w:pPr>
        <w:pStyle w:val="ConsPlusNormal"/>
        <w:spacing w:before="60"/>
        <w:ind w:firstLine="567"/>
        <w:jc w:val="both"/>
        <w:rPr>
          <w:rFonts w:ascii="Arial" w:hAnsi="Arial" w:cs="Arial"/>
          <w:sz w:val="20"/>
          <w:szCs w:val="20"/>
        </w:rPr>
      </w:pPr>
      <w:r w:rsidRPr="00214EA0">
        <w:rPr>
          <w:rFonts w:ascii="Arial" w:hAnsi="Arial" w:cs="Arial"/>
          <w:sz w:val="20"/>
          <w:szCs w:val="20"/>
        </w:rPr>
        <w:t>КД</w:t>
      </w:r>
      <w:r w:rsidRPr="00214EA0">
        <w:rPr>
          <w:rFonts w:ascii="Arial" w:hAnsi="Arial" w:cs="Arial"/>
          <w:sz w:val="20"/>
          <w:szCs w:val="20"/>
          <w:vertAlign w:val="subscript"/>
          <w:lang w:val="en-US"/>
        </w:rPr>
        <w:t>j</w:t>
      </w:r>
      <w:r w:rsidRPr="00214EA0">
        <w:rPr>
          <w:rFonts w:ascii="Arial" w:hAnsi="Arial" w:cs="Arial"/>
          <w:sz w:val="20"/>
          <w:szCs w:val="20"/>
        </w:rPr>
        <w:t xml:space="preserve"> - величина купонного дохода по каждой Биржевой облигации по </w:t>
      </w:r>
      <w:r w:rsidRPr="00214EA0">
        <w:rPr>
          <w:rFonts w:ascii="Arial" w:hAnsi="Arial" w:cs="Arial"/>
          <w:sz w:val="20"/>
          <w:szCs w:val="20"/>
          <w:lang w:val="en-US"/>
        </w:rPr>
        <w:t>j</w:t>
      </w:r>
      <w:r w:rsidRPr="00214EA0">
        <w:rPr>
          <w:rFonts w:ascii="Arial" w:hAnsi="Arial" w:cs="Arial"/>
          <w:sz w:val="20"/>
          <w:szCs w:val="20"/>
        </w:rPr>
        <w:t>-му купонному периоду, в рублях Российской Федерации;</w:t>
      </w:r>
    </w:p>
    <w:p w14:paraId="6C465723" w14:textId="1ED798C1" w:rsidR="00147A84" w:rsidRPr="00214EA0" w:rsidRDefault="00147A84" w:rsidP="00147A84">
      <w:pPr>
        <w:pStyle w:val="ConsPlusNormal"/>
        <w:spacing w:before="60"/>
        <w:ind w:firstLine="567"/>
        <w:jc w:val="both"/>
        <w:rPr>
          <w:rFonts w:ascii="Arial" w:hAnsi="Arial" w:cs="Arial"/>
          <w:sz w:val="20"/>
          <w:szCs w:val="20"/>
          <w:u w:val="single"/>
        </w:rPr>
      </w:pPr>
      <w:r w:rsidRPr="00214EA0">
        <w:rPr>
          <w:rFonts w:ascii="Arial" w:hAnsi="Arial" w:cs="Arial"/>
          <w:sz w:val="20"/>
          <w:szCs w:val="20"/>
        </w:rPr>
        <w:t>j – порядковый номер купонного периода, (j=</w:t>
      </w:r>
      <w:r>
        <w:rPr>
          <w:rFonts w:ascii="Arial" w:hAnsi="Arial" w:cs="Arial"/>
          <w:sz w:val="20"/>
          <w:szCs w:val="20"/>
        </w:rPr>
        <w:t>3,4,</w:t>
      </w:r>
      <w:r w:rsidRPr="00214EA0">
        <w:rPr>
          <w:rFonts w:ascii="Arial" w:hAnsi="Arial" w:cs="Arial"/>
          <w:sz w:val="20"/>
          <w:szCs w:val="20"/>
        </w:rPr>
        <w:t>…,</w:t>
      </w:r>
      <w:r>
        <w:rPr>
          <w:rFonts w:ascii="Arial" w:hAnsi="Arial" w:cs="Arial"/>
          <w:sz w:val="20"/>
          <w:szCs w:val="20"/>
        </w:rPr>
        <w:t>56</w:t>
      </w:r>
      <w:r w:rsidRPr="00214EA0">
        <w:rPr>
          <w:rFonts w:ascii="Arial" w:hAnsi="Arial" w:cs="Arial"/>
          <w:sz w:val="20"/>
          <w:szCs w:val="20"/>
        </w:rPr>
        <w:t>);</w:t>
      </w:r>
    </w:p>
    <w:p w14:paraId="6189C490" w14:textId="1E7A265D" w:rsidR="00147A84" w:rsidRPr="00214EA0" w:rsidRDefault="00147A84" w:rsidP="00147A84">
      <w:pPr>
        <w:pStyle w:val="ConsPlusNormal"/>
        <w:spacing w:before="60"/>
        <w:ind w:firstLine="567"/>
        <w:jc w:val="both"/>
        <w:rPr>
          <w:rFonts w:ascii="Arial" w:hAnsi="Arial" w:cs="Arial"/>
          <w:sz w:val="20"/>
          <w:szCs w:val="20"/>
        </w:rPr>
      </w:pPr>
      <w:proofErr w:type="spellStart"/>
      <w:r w:rsidRPr="00214EA0">
        <w:rPr>
          <w:rFonts w:ascii="Arial" w:hAnsi="Arial" w:cs="Arial"/>
          <w:sz w:val="20"/>
          <w:szCs w:val="20"/>
        </w:rPr>
        <w:t>N</w:t>
      </w:r>
      <w:r w:rsidRPr="00214EA0">
        <w:rPr>
          <w:rFonts w:ascii="Arial" w:hAnsi="Arial" w:cs="Arial"/>
          <w:sz w:val="20"/>
          <w:szCs w:val="20"/>
          <w:vertAlign w:val="subscript"/>
        </w:rPr>
        <w:t>om</w:t>
      </w:r>
      <w:proofErr w:type="spellEnd"/>
      <w:r w:rsidRPr="00214EA0">
        <w:rPr>
          <w:rFonts w:ascii="Arial" w:hAnsi="Arial" w:cs="Arial"/>
          <w:sz w:val="20"/>
          <w:szCs w:val="20"/>
        </w:rPr>
        <w:t xml:space="preserve"> –</w:t>
      </w:r>
      <w:r w:rsidR="009371E7" w:rsidRPr="00214EA0">
        <w:rPr>
          <w:rFonts w:ascii="Arial" w:hAnsi="Arial" w:cs="Arial"/>
          <w:sz w:val="20"/>
          <w:szCs w:val="20"/>
        </w:rPr>
        <w:t>номинальн</w:t>
      </w:r>
      <w:r w:rsidR="009371E7">
        <w:rPr>
          <w:rFonts w:ascii="Arial" w:hAnsi="Arial" w:cs="Arial"/>
          <w:sz w:val="20"/>
          <w:szCs w:val="20"/>
        </w:rPr>
        <w:t>ая</w:t>
      </w:r>
      <w:r w:rsidR="009371E7" w:rsidRPr="00214EA0">
        <w:rPr>
          <w:rFonts w:ascii="Arial" w:hAnsi="Arial" w:cs="Arial"/>
          <w:sz w:val="20"/>
          <w:szCs w:val="20"/>
        </w:rPr>
        <w:t xml:space="preserve"> </w:t>
      </w:r>
      <w:r w:rsidRPr="00214EA0">
        <w:rPr>
          <w:rFonts w:ascii="Arial" w:hAnsi="Arial" w:cs="Arial"/>
          <w:sz w:val="20"/>
          <w:szCs w:val="20"/>
        </w:rPr>
        <w:t>стоимост</w:t>
      </w:r>
      <w:r w:rsidR="009371E7">
        <w:rPr>
          <w:rFonts w:ascii="Arial" w:hAnsi="Arial" w:cs="Arial"/>
          <w:sz w:val="20"/>
          <w:szCs w:val="20"/>
        </w:rPr>
        <w:t>ь</w:t>
      </w:r>
      <w:r w:rsidRPr="00214EA0">
        <w:rPr>
          <w:rFonts w:ascii="Arial" w:hAnsi="Arial" w:cs="Arial"/>
          <w:sz w:val="20"/>
          <w:szCs w:val="20"/>
        </w:rPr>
        <w:t xml:space="preserve"> одной Биржевой облигации, в рублях Российской Федерации;</w:t>
      </w:r>
    </w:p>
    <w:p w14:paraId="7D46A2E6" w14:textId="77777777" w:rsidR="00147A84" w:rsidRPr="00214EA0" w:rsidRDefault="00147A84" w:rsidP="00147A84">
      <w:pPr>
        <w:pStyle w:val="ConsPlusNormal"/>
        <w:spacing w:before="60"/>
        <w:ind w:firstLine="567"/>
        <w:jc w:val="both"/>
        <w:rPr>
          <w:rFonts w:ascii="Arial" w:hAnsi="Arial" w:cs="Arial"/>
          <w:sz w:val="20"/>
          <w:szCs w:val="20"/>
        </w:rPr>
      </w:pPr>
      <w:proofErr w:type="spellStart"/>
      <w:r w:rsidRPr="00214EA0">
        <w:rPr>
          <w:rFonts w:ascii="Arial" w:hAnsi="Arial" w:cs="Arial"/>
          <w:sz w:val="20"/>
          <w:szCs w:val="20"/>
        </w:rPr>
        <w:t>C</w:t>
      </w:r>
      <w:r w:rsidRPr="00214EA0">
        <w:rPr>
          <w:rFonts w:ascii="Arial" w:hAnsi="Arial" w:cs="Arial"/>
          <w:sz w:val="20"/>
          <w:szCs w:val="20"/>
          <w:vertAlign w:val="subscript"/>
        </w:rPr>
        <w:t>j</w:t>
      </w:r>
      <w:proofErr w:type="spellEnd"/>
      <w:r w:rsidRPr="00214EA0">
        <w:rPr>
          <w:rFonts w:ascii="Arial" w:hAnsi="Arial" w:cs="Arial"/>
          <w:sz w:val="20"/>
          <w:szCs w:val="20"/>
          <w:vertAlign w:val="subscript"/>
        </w:rPr>
        <w:t xml:space="preserve"> </w:t>
      </w:r>
      <w:r w:rsidRPr="00214EA0">
        <w:rPr>
          <w:rFonts w:ascii="Arial" w:hAnsi="Arial" w:cs="Arial"/>
          <w:sz w:val="20"/>
          <w:szCs w:val="20"/>
        </w:rPr>
        <w:t>– размер процентной ставки j-</w:t>
      </w:r>
      <w:proofErr w:type="spellStart"/>
      <w:r w:rsidRPr="00214EA0">
        <w:rPr>
          <w:rFonts w:ascii="Arial" w:hAnsi="Arial" w:cs="Arial"/>
          <w:sz w:val="20"/>
          <w:szCs w:val="20"/>
        </w:rPr>
        <w:t>го</w:t>
      </w:r>
      <w:proofErr w:type="spellEnd"/>
      <w:r w:rsidRPr="00214EA0">
        <w:rPr>
          <w:rFonts w:ascii="Arial" w:hAnsi="Arial" w:cs="Arial"/>
          <w:sz w:val="20"/>
          <w:szCs w:val="20"/>
        </w:rPr>
        <w:t xml:space="preserve"> купона по Биржевой облигации, в процентах годовых;</w:t>
      </w:r>
    </w:p>
    <w:p w14:paraId="19E4428D" w14:textId="77777777" w:rsidR="00147A84" w:rsidRPr="00214EA0" w:rsidRDefault="00147A84" w:rsidP="00147A84">
      <w:pPr>
        <w:pStyle w:val="ConsPlusNormal"/>
        <w:spacing w:before="60"/>
        <w:ind w:firstLine="567"/>
        <w:jc w:val="both"/>
        <w:rPr>
          <w:rFonts w:ascii="Arial" w:hAnsi="Arial" w:cs="Arial"/>
          <w:sz w:val="20"/>
          <w:szCs w:val="20"/>
        </w:rPr>
      </w:pPr>
      <w:r w:rsidRPr="00214EA0">
        <w:rPr>
          <w:rFonts w:ascii="Arial" w:hAnsi="Arial" w:cs="Arial"/>
          <w:sz w:val="20"/>
          <w:szCs w:val="20"/>
        </w:rPr>
        <w:lastRenderedPageBreak/>
        <w:t>T</w:t>
      </w:r>
      <w:r w:rsidRPr="00214EA0">
        <w:rPr>
          <w:rFonts w:ascii="Arial" w:hAnsi="Arial" w:cs="Arial"/>
          <w:sz w:val="20"/>
          <w:szCs w:val="20"/>
          <w:vertAlign w:val="subscript"/>
        </w:rPr>
        <w:t>(j-1)</w:t>
      </w:r>
      <w:r w:rsidRPr="00214EA0">
        <w:rPr>
          <w:rFonts w:ascii="Arial" w:hAnsi="Arial" w:cs="Arial"/>
          <w:sz w:val="20"/>
          <w:szCs w:val="20"/>
        </w:rPr>
        <w:t xml:space="preserve"> – дата начала j-</w:t>
      </w:r>
      <w:proofErr w:type="spellStart"/>
      <w:r w:rsidRPr="00214EA0">
        <w:rPr>
          <w:rFonts w:ascii="Arial" w:hAnsi="Arial" w:cs="Arial"/>
          <w:sz w:val="20"/>
          <w:szCs w:val="20"/>
        </w:rPr>
        <w:t>го</w:t>
      </w:r>
      <w:proofErr w:type="spellEnd"/>
      <w:r w:rsidRPr="00214EA0">
        <w:rPr>
          <w:rFonts w:ascii="Arial" w:hAnsi="Arial" w:cs="Arial"/>
          <w:sz w:val="20"/>
          <w:szCs w:val="20"/>
        </w:rPr>
        <w:t xml:space="preserve"> купонного периода по Биржевой облигации;</w:t>
      </w:r>
    </w:p>
    <w:p w14:paraId="64D9CB66" w14:textId="77777777" w:rsidR="00147A84" w:rsidRPr="00214EA0" w:rsidRDefault="00147A84" w:rsidP="00147A84">
      <w:pPr>
        <w:pStyle w:val="ConsPlusNormal"/>
        <w:spacing w:before="60"/>
        <w:ind w:firstLine="567"/>
        <w:jc w:val="both"/>
        <w:rPr>
          <w:rFonts w:ascii="Arial" w:hAnsi="Arial" w:cs="Arial"/>
          <w:sz w:val="20"/>
          <w:szCs w:val="20"/>
        </w:rPr>
      </w:pPr>
      <w:r w:rsidRPr="00214EA0">
        <w:rPr>
          <w:rFonts w:ascii="Arial" w:hAnsi="Arial" w:cs="Arial"/>
          <w:sz w:val="20"/>
          <w:szCs w:val="20"/>
        </w:rPr>
        <w:t>T</w:t>
      </w:r>
      <w:r w:rsidRPr="00214EA0">
        <w:rPr>
          <w:rFonts w:ascii="Arial" w:hAnsi="Arial" w:cs="Arial"/>
          <w:sz w:val="20"/>
          <w:szCs w:val="20"/>
          <w:vertAlign w:val="subscript"/>
        </w:rPr>
        <w:t>(j)</w:t>
      </w:r>
      <w:r w:rsidRPr="00214EA0">
        <w:rPr>
          <w:rFonts w:ascii="Arial" w:hAnsi="Arial" w:cs="Arial"/>
          <w:sz w:val="20"/>
          <w:szCs w:val="20"/>
        </w:rPr>
        <w:t xml:space="preserve"> – дата окончания j-</w:t>
      </w:r>
      <w:proofErr w:type="spellStart"/>
      <w:r w:rsidRPr="00214EA0">
        <w:rPr>
          <w:rFonts w:ascii="Arial" w:hAnsi="Arial" w:cs="Arial"/>
          <w:sz w:val="20"/>
          <w:szCs w:val="20"/>
        </w:rPr>
        <w:t>го</w:t>
      </w:r>
      <w:proofErr w:type="spellEnd"/>
      <w:r w:rsidRPr="00214EA0">
        <w:rPr>
          <w:rFonts w:ascii="Arial" w:hAnsi="Arial" w:cs="Arial"/>
          <w:sz w:val="20"/>
          <w:szCs w:val="20"/>
        </w:rPr>
        <w:t xml:space="preserve"> купонного периода по Биржевой облигации.</w:t>
      </w:r>
    </w:p>
    <w:p w14:paraId="125D0065" w14:textId="423BF0FF" w:rsidR="00147A84" w:rsidRPr="00214EA0" w:rsidRDefault="00147A84" w:rsidP="00147A84">
      <w:pPr>
        <w:pStyle w:val="ConsPlusNormal"/>
        <w:spacing w:before="120"/>
        <w:ind w:firstLine="567"/>
        <w:jc w:val="both"/>
        <w:rPr>
          <w:rFonts w:ascii="Arial" w:hAnsi="Arial" w:cs="Arial"/>
          <w:sz w:val="20"/>
          <w:szCs w:val="20"/>
        </w:rPr>
      </w:pPr>
      <w:r w:rsidRPr="00214EA0">
        <w:rPr>
          <w:rFonts w:ascii="Arial" w:hAnsi="Arial" w:cs="Arial"/>
          <w:sz w:val="20"/>
          <w:szCs w:val="20"/>
        </w:rPr>
        <w:t>Величина купонного дохода в расчете на одну Биржевую облигацию рассчитывается с точностью до второго знака после запятой (округление второго знака после запятой производится по правилам математического округления: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009371E7">
        <w:rPr>
          <w:rFonts w:ascii="Arial" w:hAnsi="Arial" w:cs="Arial"/>
          <w:sz w:val="20"/>
          <w:szCs w:val="20"/>
        </w:rPr>
        <w:t>»</w:t>
      </w:r>
    </w:p>
    <w:p w14:paraId="65383708" w14:textId="77777777" w:rsidR="00147A84" w:rsidRDefault="00147A84" w:rsidP="00147A84">
      <w:pPr>
        <w:pStyle w:val="affc"/>
        <w:adjustRightInd w:val="0"/>
        <w:spacing w:before="120" w:after="120"/>
        <w:ind w:left="0"/>
        <w:jc w:val="both"/>
        <w:rPr>
          <w:rFonts w:ascii="Arial" w:hAnsi="Arial" w:cs="Arial"/>
          <w:bCs/>
          <w:iCs/>
          <w:sz w:val="22"/>
          <w:szCs w:val="22"/>
          <w:lang w:eastAsia="en-US"/>
        </w:rPr>
      </w:pPr>
    </w:p>
    <w:p w14:paraId="2A15F93B" w14:textId="060249BE" w:rsidR="00AB4B90" w:rsidRPr="00B53EA3" w:rsidRDefault="00AB4B90" w:rsidP="00AB4B90">
      <w:pPr>
        <w:pStyle w:val="affc"/>
        <w:numPr>
          <w:ilvl w:val="0"/>
          <w:numId w:val="20"/>
        </w:numPr>
        <w:adjustRightInd w:val="0"/>
        <w:spacing w:before="120" w:after="120"/>
        <w:ind w:left="0" w:firstLine="0"/>
        <w:jc w:val="both"/>
        <w:rPr>
          <w:rFonts w:ascii="Arial" w:hAnsi="Arial" w:cs="Arial"/>
          <w:bCs/>
          <w:iCs/>
          <w:sz w:val="22"/>
          <w:szCs w:val="22"/>
          <w:lang w:eastAsia="en-US"/>
        </w:rPr>
      </w:pPr>
      <w:r w:rsidRPr="00B53EA3">
        <w:rPr>
          <w:rFonts w:ascii="Arial" w:hAnsi="Arial" w:cs="Arial"/>
          <w:bCs/>
          <w:iCs/>
          <w:sz w:val="22"/>
          <w:szCs w:val="22"/>
          <w:lang w:eastAsia="en-US"/>
        </w:rPr>
        <w:t xml:space="preserve">Изменения вносятся </w:t>
      </w:r>
      <w:r w:rsidR="00E2213E" w:rsidRPr="00B53EA3">
        <w:rPr>
          <w:rFonts w:ascii="Arial" w:hAnsi="Arial" w:cs="Arial"/>
          <w:bCs/>
          <w:iCs/>
          <w:sz w:val="22"/>
          <w:szCs w:val="22"/>
          <w:lang w:eastAsia="en-US"/>
        </w:rPr>
        <w:t>в</w:t>
      </w:r>
      <w:r w:rsidRPr="00B53EA3">
        <w:rPr>
          <w:rFonts w:ascii="Arial" w:hAnsi="Arial" w:cs="Arial"/>
          <w:bCs/>
          <w:iCs/>
          <w:sz w:val="22"/>
          <w:szCs w:val="22"/>
          <w:lang w:eastAsia="en-US"/>
        </w:rPr>
        <w:t xml:space="preserve"> </w:t>
      </w:r>
      <w:r w:rsidR="00B53EA3">
        <w:rPr>
          <w:rFonts w:ascii="Arial" w:hAnsi="Arial" w:cs="Arial"/>
          <w:bCs/>
          <w:iCs/>
          <w:sz w:val="22"/>
          <w:szCs w:val="22"/>
          <w:lang w:eastAsia="en-US"/>
        </w:rPr>
        <w:t xml:space="preserve">абзац 4 </w:t>
      </w:r>
      <w:r w:rsidRPr="00B53EA3">
        <w:rPr>
          <w:rFonts w:ascii="Arial" w:hAnsi="Arial" w:cs="Arial"/>
          <w:bCs/>
          <w:iCs/>
          <w:sz w:val="22"/>
          <w:szCs w:val="22"/>
          <w:lang w:eastAsia="en-US"/>
        </w:rPr>
        <w:t>пункт</w:t>
      </w:r>
      <w:r w:rsidR="00B53EA3">
        <w:rPr>
          <w:rFonts w:ascii="Arial" w:hAnsi="Arial" w:cs="Arial"/>
          <w:bCs/>
          <w:iCs/>
          <w:sz w:val="22"/>
          <w:szCs w:val="22"/>
          <w:lang w:eastAsia="en-US"/>
        </w:rPr>
        <w:t>а</w:t>
      </w:r>
      <w:r w:rsidRPr="00B53EA3">
        <w:rPr>
          <w:rFonts w:ascii="Arial" w:hAnsi="Arial" w:cs="Arial"/>
          <w:bCs/>
          <w:iCs/>
          <w:sz w:val="22"/>
          <w:szCs w:val="22"/>
          <w:lang w:eastAsia="en-US"/>
        </w:rPr>
        <w:t xml:space="preserve"> 9.</w:t>
      </w:r>
      <w:r w:rsidR="00B53EA3" w:rsidRPr="00B53EA3">
        <w:rPr>
          <w:rFonts w:ascii="Arial" w:hAnsi="Arial" w:cs="Arial"/>
          <w:bCs/>
          <w:iCs/>
          <w:sz w:val="22"/>
          <w:szCs w:val="22"/>
          <w:lang w:eastAsia="en-US"/>
        </w:rPr>
        <w:t>4</w:t>
      </w:r>
      <w:r w:rsidRPr="00B53EA3">
        <w:rPr>
          <w:rFonts w:ascii="Arial" w:hAnsi="Arial" w:cs="Arial"/>
          <w:bCs/>
          <w:iCs/>
          <w:sz w:val="22"/>
          <w:szCs w:val="22"/>
          <w:lang w:eastAsia="en-US"/>
        </w:rPr>
        <w:t>. «Порядок</w:t>
      </w:r>
      <w:r w:rsidR="00B53EA3">
        <w:rPr>
          <w:rFonts w:ascii="Arial" w:hAnsi="Arial" w:cs="Arial"/>
          <w:bCs/>
          <w:iCs/>
          <w:sz w:val="22"/>
          <w:szCs w:val="22"/>
          <w:lang w:eastAsia="en-US"/>
        </w:rPr>
        <w:t xml:space="preserve"> и срок выплаты дохода по облигациям</w:t>
      </w:r>
      <w:r w:rsidRPr="00B53EA3">
        <w:rPr>
          <w:rFonts w:ascii="Arial" w:hAnsi="Arial" w:cs="Arial"/>
          <w:bCs/>
          <w:iCs/>
          <w:sz w:val="22"/>
          <w:szCs w:val="22"/>
          <w:lang w:eastAsia="en-US"/>
        </w:rPr>
        <w:t xml:space="preserve">» </w:t>
      </w:r>
      <w:r w:rsidR="00B53EA3">
        <w:rPr>
          <w:rFonts w:ascii="Arial" w:hAnsi="Arial" w:cs="Arial"/>
          <w:bCs/>
          <w:iCs/>
          <w:sz w:val="22"/>
          <w:szCs w:val="22"/>
          <w:lang w:eastAsia="en-US"/>
        </w:rPr>
        <w:t>Условий выпуска биржевых облигаций</w:t>
      </w:r>
    </w:p>
    <w:p w14:paraId="280718DD" w14:textId="77777777" w:rsidR="00400600" w:rsidRPr="00B53EA3" w:rsidRDefault="00400600" w:rsidP="00400600">
      <w:pPr>
        <w:spacing w:before="120" w:after="120"/>
        <w:jc w:val="both"/>
        <w:rPr>
          <w:rFonts w:ascii="Arial" w:hAnsi="Arial" w:cs="Arial"/>
          <w:b/>
          <w:bCs/>
          <w:iCs/>
          <w:u w:val="single"/>
          <w:lang w:eastAsia="en-US"/>
        </w:rPr>
      </w:pPr>
      <w:r w:rsidRPr="00B53EA3">
        <w:rPr>
          <w:rFonts w:ascii="Arial" w:hAnsi="Arial" w:cs="Arial"/>
          <w:b/>
          <w:bCs/>
          <w:iCs/>
          <w:u w:val="single"/>
          <w:lang w:eastAsia="en-US"/>
        </w:rPr>
        <w:t xml:space="preserve">Текст изменяемой редакции: </w:t>
      </w:r>
    </w:p>
    <w:p w14:paraId="74F2B062" w14:textId="3D622061" w:rsidR="00D10B2B" w:rsidRPr="00D10B2B" w:rsidRDefault="00D10B2B" w:rsidP="00D10B2B">
      <w:pPr>
        <w:pStyle w:val="ConsPlusNormal"/>
        <w:spacing w:before="60" w:after="60"/>
        <w:jc w:val="both"/>
        <w:rPr>
          <w:rFonts w:ascii="Arial" w:hAnsi="Arial" w:cs="Arial"/>
          <w:sz w:val="20"/>
          <w:szCs w:val="20"/>
        </w:rPr>
      </w:pPr>
      <w:r>
        <w:rPr>
          <w:rFonts w:ascii="Arial" w:hAnsi="Arial" w:cs="Arial"/>
          <w:sz w:val="20"/>
          <w:szCs w:val="20"/>
        </w:rPr>
        <w:t>«</w:t>
      </w:r>
      <w:r w:rsidRPr="00D10B2B">
        <w:rPr>
          <w:rFonts w:ascii="Arial" w:hAnsi="Arial" w:cs="Arial"/>
          <w:sz w:val="20"/>
          <w:szCs w:val="20"/>
        </w:rPr>
        <w:t>Купонный доход за 60-й (Шестидесятый) купонный период выплачивается одновременно с погашением номинальной стоимости/последней непогашенной части номинальной стоимости Биржевых облигаций.</w:t>
      </w:r>
      <w:r>
        <w:rPr>
          <w:rFonts w:ascii="Arial" w:hAnsi="Arial" w:cs="Arial"/>
          <w:sz w:val="20"/>
          <w:szCs w:val="20"/>
        </w:rPr>
        <w:t>»</w:t>
      </w:r>
    </w:p>
    <w:p w14:paraId="1F478198" w14:textId="77777777" w:rsidR="00AB4B90" w:rsidRDefault="00AB4B90" w:rsidP="00AB4B90">
      <w:pPr>
        <w:spacing w:before="120" w:after="120"/>
        <w:jc w:val="both"/>
        <w:rPr>
          <w:rFonts w:ascii="Arial" w:hAnsi="Arial" w:cs="Arial"/>
          <w:b/>
          <w:bCs/>
          <w:iCs/>
          <w:u w:val="single"/>
          <w:lang w:eastAsia="en-US"/>
        </w:rPr>
      </w:pPr>
      <w:r w:rsidRPr="00B53EA3">
        <w:rPr>
          <w:rFonts w:ascii="Arial" w:hAnsi="Arial" w:cs="Arial"/>
          <w:b/>
          <w:bCs/>
          <w:iCs/>
          <w:u w:val="single"/>
          <w:lang w:eastAsia="en-US"/>
        </w:rPr>
        <w:t xml:space="preserve">Текст новой редакции: </w:t>
      </w:r>
    </w:p>
    <w:p w14:paraId="63208002" w14:textId="16A4EB59" w:rsidR="00D10B2B" w:rsidRPr="00D10B2B" w:rsidRDefault="00D10B2B" w:rsidP="00D10B2B">
      <w:pPr>
        <w:pStyle w:val="ConsPlusNormal"/>
        <w:spacing w:before="60" w:after="60"/>
        <w:jc w:val="both"/>
        <w:rPr>
          <w:rFonts w:ascii="Arial" w:hAnsi="Arial" w:cs="Arial"/>
          <w:sz w:val="20"/>
          <w:szCs w:val="20"/>
        </w:rPr>
      </w:pPr>
      <w:r>
        <w:rPr>
          <w:rFonts w:ascii="Arial" w:hAnsi="Arial" w:cs="Arial"/>
          <w:sz w:val="20"/>
          <w:szCs w:val="20"/>
        </w:rPr>
        <w:t>«</w:t>
      </w:r>
      <w:r w:rsidRPr="00D10B2B">
        <w:rPr>
          <w:rFonts w:ascii="Arial" w:hAnsi="Arial" w:cs="Arial"/>
          <w:sz w:val="20"/>
          <w:szCs w:val="20"/>
        </w:rPr>
        <w:t xml:space="preserve">Купонный доход за </w:t>
      </w:r>
      <w:r w:rsidR="009371E7">
        <w:rPr>
          <w:rFonts w:ascii="Arial" w:hAnsi="Arial" w:cs="Arial"/>
          <w:sz w:val="20"/>
          <w:szCs w:val="20"/>
        </w:rPr>
        <w:t>последний</w:t>
      </w:r>
      <w:r w:rsidRPr="00D10B2B">
        <w:rPr>
          <w:rFonts w:ascii="Arial" w:hAnsi="Arial" w:cs="Arial"/>
          <w:sz w:val="20"/>
          <w:szCs w:val="20"/>
        </w:rPr>
        <w:t xml:space="preserve"> купонный период выплачивается одновременно с погашением номинальной стоимости Биржевых облигаций.</w:t>
      </w:r>
      <w:r>
        <w:rPr>
          <w:rFonts w:ascii="Arial" w:hAnsi="Arial" w:cs="Arial"/>
          <w:sz w:val="20"/>
          <w:szCs w:val="20"/>
        </w:rPr>
        <w:t>»</w:t>
      </w:r>
    </w:p>
    <w:p w14:paraId="20EDC472" w14:textId="5884E329" w:rsidR="0035642A" w:rsidRPr="00D10B2B" w:rsidRDefault="0035642A" w:rsidP="0035642A">
      <w:pPr>
        <w:pStyle w:val="affc"/>
        <w:numPr>
          <w:ilvl w:val="0"/>
          <w:numId w:val="20"/>
        </w:numPr>
        <w:adjustRightInd w:val="0"/>
        <w:spacing w:before="120" w:after="120"/>
        <w:ind w:left="0" w:firstLine="0"/>
        <w:jc w:val="both"/>
        <w:rPr>
          <w:rFonts w:ascii="Arial" w:hAnsi="Arial" w:cs="Arial"/>
          <w:bCs/>
          <w:iCs/>
          <w:sz w:val="22"/>
          <w:szCs w:val="22"/>
          <w:lang w:eastAsia="en-US"/>
        </w:rPr>
      </w:pPr>
      <w:r w:rsidRPr="00D10B2B">
        <w:rPr>
          <w:rFonts w:ascii="Arial" w:hAnsi="Arial" w:cs="Arial"/>
          <w:bCs/>
          <w:iCs/>
          <w:sz w:val="22"/>
          <w:szCs w:val="22"/>
          <w:lang w:eastAsia="en-US"/>
        </w:rPr>
        <w:t xml:space="preserve">Изменения вносятся в </w:t>
      </w:r>
      <w:r w:rsidR="00D10B2B">
        <w:rPr>
          <w:rFonts w:ascii="Arial" w:hAnsi="Arial" w:cs="Arial"/>
          <w:bCs/>
          <w:iCs/>
          <w:sz w:val="22"/>
          <w:szCs w:val="22"/>
          <w:lang w:eastAsia="en-US"/>
        </w:rPr>
        <w:t xml:space="preserve">пункт </w:t>
      </w:r>
      <w:r w:rsidRPr="00D10B2B">
        <w:rPr>
          <w:rFonts w:ascii="Arial" w:hAnsi="Arial" w:cs="Arial"/>
          <w:bCs/>
          <w:iCs/>
          <w:sz w:val="22"/>
          <w:szCs w:val="22"/>
          <w:lang w:eastAsia="en-US"/>
        </w:rPr>
        <w:t xml:space="preserve">16 «Иные сведения, предусмотренные </w:t>
      </w:r>
      <w:r w:rsidR="00D10B2B">
        <w:rPr>
          <w:rFonts w:ascii="Arial" w:hAnsi="Arial" w:cs="Arial"/>
          <w:bCs/>
          <w:iCs/>
          <w:sz w:val="22"/>
          <w:szCs w:val="22"/>
          <w:lang w:eastAsia="en-US"/>
        </w:rPr>
        <w:t>условиями выпуска</w:t>
      </w:r>
      <w:r w:rsidRPr="00D10B2B">
        <w:rPr>
          <w:rFonts w:ascii="Arial" w:hAnsi="Arial" w:cs="Arial"/>
          <w:bCs/>
          <w:iCs/>
          <w:sz w:val="22"/>
          <w:szCs w:val="22"/>
          <w:lang w:eastAsia="en-US"/>
        </w:rPr>
        <w:t xml:space="preserve">» </w:t>
      </w:r>
      <w:r w:rsidR="0009485E">
        <w:rPr>
          <w:rFonts w:ascii="Arial" w:hAnsi="Arial" w:cs="Arial"/>
          <w:bCs/>
          <w:iCs/>
          <w:sz w:val="22"/>
          <w:szCs w:val="22"/>
          <w:lang w:eastAsia="en-US"/>
        </w:rPr>
        <w:t>Условий выпуска биржевых облигаций</w:t>
      </w:r>
    </w:p>
    <w:p w14:paraId="5C9600B6" w14:textId="77777777" w:rsidR="0035642A" w:rsidRPr="00D10B2B" w:rsidRDefault="0035642A" w:rsidP="0035642A">
      <w:pPr>
        <w:spacing w:before="120" w:after="120"/>
        <w:jc w:val="both"/>
        <w:rPr>
          <w:rFonts w:ascii="Arial" w:hAnsi="Arial" w:cs="Arial"/>
          <w:b/>
          <w:bCs/>
          <w:iCs/>
          <w:u w:val="single"/>
          <w:lang w:eastAsia="en-US"/>
        </w:rPr>
      </w:pPr>
      <w:r w:rsidRPr="00D10B2B">
        <w:rPr>
          <w:rFonts w:ascii="Arial" w:hAnsi="Arial" w:cs="Arial"/>
          <w:b/>
          <w:bCs/>
          <w:iCs/>
          <w:u w:val="single"/>
          <w:lang w:eastAsia="en-US"/>
        </w:rPr>
        <w:t xml:space="preserve">Текст изменяемой редакции: </w:t>
      </w:r>
    </w:p>
    <w:p w14:paraId="7C468D65" w14:textId="5D891311" w:rsidR="0009485E" w:rsidRPr="0009485E" w:rsidRDefault="0009485E" w:rsidP="0009485E">
      <w:pPr>
        <w:pStyle w:val="ConsPlusNormal"/>
        <w:spacing w:before="60" w:after="60"/>
        <w:jc w:val="both"/>
        <w:rPr>
          <w:rFonts w:ascii="Arial" w:hAnsi="Arial" w:cs="Arial"/>
          <w:sz w:val="20"/>
          <w:szCs w:val="20"/>
        </w:rPr>
      </w:pPr>
      <w:r w:rsidRPr="0009485E">
        <w:rPr>
          <w:rFonts w:ascii="Arial" w:hAnsi="Arial" w:cs="Arial"/>
          <w:bCs/>
          <w:iCs/>
          <w:sz w:val="20"/>
          <w:szCs w:val="20"/>
        </w:rPr>
        <w:t>«</w:t>
      </w:r>
      <w:r w:rsidRPr="0009485E">
        <w:rPr>
          <w:rFonts w:ascii="Arial" w:hAnsi="Arial" w:cs="Arial"/>
          <w:sz w:val="20"/>
          <w:szCs w:val="20"/>
        </w:rPr>
        <w:t>Иные сведения, подлежащие включению в Условия выпуска в рамках Программы, в соответствии с Положением Банка России от 11.08.2014 № 428-П «Положение о стандартах эмиссии ценных бумаг, порядке государственной регистрации выпуска (дополнительного выпуска) эмиссионных ценных бумаг, государственной регистрации отчетов об итогах выпуска (дополнительного выпуска) эмиссионных ценных бумаг и регистрации проспектов ценных бумаг», указаны в Программе.</w:t>
      </w:r>
    </w:p>
    <w:p w14:paraId="39AB6376" w14:textId="45B67A70" w:rsidR="0009485E" w:rsidRPr="0009485E" w:rsidRDefault="0009485E" w:rsidP="0009485E">
      <w:pPr>
        <w:spacing w:before="60" w:after="60"/>
        <w:jc w:val="both"/>
        <w:rPr>
          <w:rFonts w:ascii="Arial" w:hAnsi="Arial" w:cs="Arial"/>
        </w:rPr>
      </w:pPr>
      <w:r w:rsidRPr="0009485E">
        <w:rPr>
          <w:rFonts w:ascii="Arial" w:hAnsi="Arial" w:cs="Arial"/>
        </w:rPr>
        <w:t>Иные сведения, раскрываемые Эмитентом по собственному усмотрению, приведены в пункте 18 Программы.</w:t>
      </w:r>
      <w:r>
        <w:rPr>
          <w:rFonts w:ascii="Arial" w:hAnsi="Arial" w:cs="Arial"/>
        </w:rPr>
        <w:t>»</w:t>
      </w:r>
    </w:p>
    <w:p w14:paraId="0CCC4255" w14:textId="77777777" w:rsidR="00EF2EF6" w:rsidRPr="00D10B2B" w:rsidRDefault="00EF2EF6" w:rsidP="00EF2EF6">
      <w:pPr>
        <w:spacing w:before="120" w:after="120"/>
        <w:jc w:val="both"/>
        <w:rPr>
          <w:rFonts w:ascii="Arial" w:hAnsi="Arial" w:cs="Arial"/>
          <w:b/>
          <w:bCs/>
          <w:iCs/>
          <w:u w:val="single"/>
          <w:lang w:eastAsia="en-US"/>
        </w:rPr>
      </w:pPr>
      <w:r w:rsidRPr="00D10B2B">
        <w:rPr>
          <w:rFonts w:ascii="Arial" w:hAnsi="Arial" w:cs="Arial"/>
          <w:b/>
          <w:bCs/>
          <w:iCs/>
          <w:u w:val="single"/>
          <w:lang w:eastAsia="en-US"/>
        </w:rPr>
        <w:t xml:space="preserve">Текст новой редакции: </w:t>
      </w:r>
    </w:p>
    <w:p w14:paraId="13195F6B" w14:textId="6C35EEA1" w:rsidR="00526016" w:rsidRPr="0009485E" w:rsidRDefault="00526016" w:rsidP="00526016">
      <w:pPr>
        <w:adjustRightInd w:val="0"/>
        <w:ind w:firstLine="540"/>
        <w:jc w:val="both"/>
        <w:rPr>
          <w:rFonts w:ascii="Arial" w:hAnsi="Arial" w:cs="Arial"/>
          <w:bCs/>
          <w:iCs/>
        </w:rPr>
      </w:pPr>
      <w:r w:rsidRPr="0009485E">
        <w:rPr>
          <w:rFonts w:ascii="Arial" w:hAnsi="Arial" w:cs="Arial"/>
          <w:bCs/>
          <w:iCs/>
        </w:rPr>
        <w:t xml:space="preserve">« </w:t>
      </w:r>
      <w:r w:rsidR="006526EB">
        <w:rPr>
          <w:rFonts w:ascii="Arial" w:hAnsi="Arial" w:cs="Arial"/>
          <w:bCs/>
          <w:iCs/>
        </w:rPr>
        <w:t xml:space="preserve">1. </w:t>
      </w:r>
      <w:r w:rsidRPr="0009485E">
        <w:rPr>
          <w:rFonts w:ascii="Arial" w:hAnsi="Arial" w:cs="Arial"/>
          <w:bCs/>
          <w:iCs/>
        </w:rPr>
        <w:t>В любой день между датой начала размещения и датой погашения выпуска величина накопленного купонного дохода (НКД) по Биржевой облигации рассчитывается в соответствии с порядком, указанном ниже:</w:t>
      </w:r>
    </w:p>
    <w:p w14:paraId="4F6E499D" w14:textId="5E606052" w:rsidR="00526016" w:rsidRPr="0009485E" w:rsidRDefault="00526016" w:rsidP="00526016">
      <w:pPr>
        <w:adjustRightInd w:val="0"/>
        <w:ind w:firstLine="540"/>
        <w:jc w:val="both"/>
        <w:rPr>
          <w:rFonts w:ascii="Arial" w:hAnsi="Arial" w:cs="Arial"/>
          <w:bCs/>
          <w:iCs/>
          <w:u w:val="single"/>
        </w:rPr>
      </w:pPr>
      <w:r w:rsidRPr="0009485E">
        <w:rPr>
          <w:rFonts w:ascii="Arial" w:hAnsi="Arial" w:cs="Arial"/>
          <w:bCs/>
          <w:iCs/>
          <w:u w:val="single"/>
          <w:lang w:eastAsia="en-US"/>
        </w:rPr>
        <w:t xml:space="preserve">а) Порядок определения накопленного купонного дохода по Биржевым облигациям при расчете накопленного купонного дохода в </w:t>
      </w:r>
      <w:r w:rsidR="0009485E">
        <w:rPr>
          <w:rFonts w:ascii="Arial" w:hAnsi="Arial" w:cs="Arial"/>
          <w:bCs/>
          <w:iCs/>
          <w:u w:val="single"/>
          <w:lang w:eastAsia="en-US"/>
        </w:rPr>
        <w:t xml:space="preserve">1 (Первом) </w:t>
      </w:r>
      <w:r w:rsidRPr="0009485E">
        <w:rPr>
          <w:rFonts w:ascii="Arial" w:hAnsi="Arial" w:cs="Arial"/>
          <w:bCs/>
          <w:iCs/>
          <w:u w:val="single"/>
          <w:lang w:eastAsia="en-US"/>
        </w:rPr>
        <w:t>купонн</w:t>
      </w:r>
      <w:r w:rsidR="0009485E">
        <w:rPr>
          <w:rFonts w:ascii="Arial" w:hAnsi="Arial" w:cs="Arial"/>
          <w:bCs/>
          <w:iCs/>
          <w:u w:val="single"/>
          <w:lang w:eastAsia="en-US"/>
        </w:rPr>
        <w:t>ом</w:t>
      </w:r>
      <w:r w:rsidRPr="0009485E">
        <w:rPr>
          <w:rFonts w:ascii="Arial" w:hAnsi="Arial" w:cs="Arial"/>
          <w:bCs/>
          <w:iCs/>
          <w:u w:val="single"/>
          <w:lang w:eastAsia="en-US"/>
        </w:rPr>
        <w:t xml:space="preserve"> период</w:t>
      </w:r>
      <w:r w:rsidR="0009485E">
        <w:rPr>
          <w:rFonts w:ascii="Arial" w:hAnsi="Arial" w:cs="Arial"/>
          <w:bCs/>
          <w:iCs/>
          <w:u w:val="single"/>
          <w:lang w:eastAsia="en-US"/>
        </w:rPr>
        <w:t xml:space="preserve">е </w:t>
      </w:r>
      <w:r w:rsidRPr="0009485E">
        <w:rPr>
          <w:rFonts w:ascii="Arial" w:hAnsi="Arial" w:cs="Arial"/>
          <w:bCs/>
          <w:iCs/>
          <w:u w:val="single"/>
          <w:lang w:eastAsia="en-US"/>
        </w:rPr>
        <w:t xml:space="preserve">и </w:t>
      </w:r>
      <w:r w:rsidR="0009485E">
        <w:rPr>
          <w:rFonts w:ascii="Arial" w:hAnsi="Arial" w:cs="Arial"/>
          <w:bCs/>
          <w:iCs/>
          <w:u w:val="single"/>
          <w:lang w:eastAsia="en-US"/>
        </w:rPr>
        <w:t>в купонных периодах с 3 (Третьего)</w:t>
      </w:r>
      <w:r w:rsidRPr="0009485E">
        <w:rPr>
          <w:rFonts w:ascii="Arial" w:hAnsi="Arial" w:cs="Arial"/>
          <w:bCs/>
          <w:iCs/>
          <w:u w:val="single"/>
          <w:lang w:eastAsia="en-US"/>
        </w:rPr>
        <w:t xml:space="preserve"> по </w:t>
      </w:r>
      <w:r w:rsidR="0009485E">
        <w:rPr>
          <w:rFonts w:ascii="Arial" w:hAnsi="Arial" w:cs="Arial"/>
          <w:bCs/>
          <w:iCs/>
          <w:u w:val="single"/>
          <w:lang w:eastAsia="en-US"/>
        </w:rPr>
        <w:t>56 (Пятьдесят шестой)</w:t>
      </w:r>
      <w:r w:rsidRPr="0009485E">
        <w:rPr>
          <w:rFonts w:ascii="Arial" w:hAnsi="Arial" w:cs="Arial"/>
          <w:bCs/>
          <w:iCs/>
          <w:u w:val="single"/>
          <w:lang w:eastAsia="en-US"/>
        </w:rPr>
        <w:t>:</w:t>
      </w:r>
    </w:p>
    <w:p w14:paraId="1C3EA9C7" w14:textId="0A3C7AF2" w:rsidR="00526016" w:rsidRPr="0009485E" w:rsidRDefault="00526016" w:rsidP="00526016">
      <w:pPr>
        <w:adjustRightInd w:val="0"/>
        <w:ind w:firstLine="540"/>
        <w:jc w:val="both"/>
        <w:rPr>
          <w:rFonts w:ascii="Arial" w:hAnsi="Arial" w:cs="Arial"/>
          <w:bCs/>
          <w:iCs/>
          <w:lang w:val="fr-FR"/>
        </w:rPr>
      </w:pPr>
      <w:r w:rsidRPr="0009485E">
        <w:rPr>
          <w:rFonts w:ascii="Arial" w:hAnsi="Arial" w:cs="Arial"/>
          <w:bCs/>
          <w:iCs/>
        </w:rPr>
        <w:t>НКД</w:t>
      </w:r>
      <w:r w:rsidRPr="0009485E">
        <w:rPr>
          <w:rFonts w:ascii="Arial" w:hAnsi="Arial" w:cs="Arial"/>
          <w:bCs/>
          <w:iCs/>
          <w:lang w:val="fr-FR"/>
        </w:rPr>
        <w:t xml:space="preserve"> = Cj * Nom * (T - T(j -1))/ </w:t>
      </w:r>
      <w:r w:rsidR="006507F4" w:rsidRPr="006507F4">
        <w:rPr>
          <w:rFonts w:ascii="Arial" w:hAnsi="Arial" w:cs="Arial"/>
          <w:bCs/>
          <w:iCs/>
          <w:lang w:val="en-US"/>
        </w:rPr>
        <w:t>(</w:t>
      </w:r>
      <w:r w:rsidRPr="0009485E">
        <w:rPr>
          <w:rFonts w:ascii="Arial" w:hAnsi="Arial" w:cs="Arial"/>
          <w:bCs/>
          <w:iCs/>
          <w:lang w:val="fr-FR"/>
        </w:rPr>
        <w:t>365</w:t>
      </w:r>
      <w:r w:rsidR="006507F4" w:rsidRPr="006507F4">
        <w:rPr>
          <w:rFonts w:ascii="Arial" w:hAnsi="Arial" w:cs="Arial"/>
          <w:bCs/>
          <w:iCs/>
          <w:lang w:val="en-US"/>
        </w:rPr>
        <w:t>*</w:t>
      </w:r>
      <w:r w:rsidRPr="0009485E">
        <w:rPr>
          <w:rFonts w:ascii="Arial" w:hAnsi="Arial" w:cs="Arial"/>
          <w:bCs/>
          <w:iCs/>
          <w:lang w:val="fr-FR"/>
        </w:rPr>
        <w:t>100%</w:t>
      </w:r>
      <w:r w:rsidR="006507F4" w:rsidRPr="006507F4">
        <w:rPr>
          <w:rFonts w:ascii="Arial" w:hAnsi="Arial" w:cs="Arial"/>
          <w:bCs/>
          <w:iCs/>
          <w:lang w:val="en-US"/>
        </w:rPr>
        <w:t>)</w:t>
      </w:r>
      <w:r w:rsidRPr="0009485E">
        <w:rPr>
          <w:rFonts w:ascii="Arial" w:hAnsi="Arial" w:cs="Arial"/>
          <w:bCs/>
          <w:iCs/>
          <w:lang w:val="fr-FR"/>
        </w:rPr>
        <w:t>,</w:t>
      </w:r>
    </w:p>
    <w:p w14:paraId="2B03EC1E" w14:textId="77777777" w:rsidR="00526016" w:rsidRPr="0009485E" w:rsidRDefault="00526016" w:rsidP="00526016">
      <w:pPr>
        <w:adjustRightInd w:val="0"/>
        <w:ind w:firstLine="540"/>
        <w:jc w:val="both"/>
        <w:rPr>
          <w:rFonts w:ascii="Arial" w:hAnsi="Arial" w:cs="Arial"/>
          <w:bCs/>
          <w:iCs/>
        </w:rPr>
      </w:pPr>
      <w:r w:rsidRPr="0009485E">
        <w:rPr>
          <w:rFonts w:ascii="Arial" w:hAnsi="Arial" w:cs="Arial"/>
          <w:bCs/>
          <w:iCs/>
        </w:rPr>
        <w:t>где</w:t>
      </w:r>
    </w:p>
    <w:p w14:paraId="508616E9" w14:textId="77777777" w:rsidR="00526016" w:rsidRPr="0009485E" w:rsidRDefault="00526016" w:rsidP="00526016">
      <w:pPr>
        <w:adjustRightInd w:val="0"/>
        <w:ind w:firstLine="540"/>
        <w:jc w:val="both"/>
        <w:rPr>
          <w:rFonts w:ascii="Arial" w:hAnsi="Arial" w:cs="Arial"/>
          <w:bCs/>
          <w:iCs/>
        </w:rPr>
      </w:pPr>
      <w:r w:rsidRPr="0009485E">
        <w:rPr>
          <w:rFonts w:ascii="Arial" w:hAnsi="Arial" w:cs="Arial"/>
          <w:bCs/>
          <w:iCs/>
        </w:rPr>
        <w:t>НКД – накопленный купонный доход, в рублях;</w:t>
      </w:r>
    </w:p>
    <w:p w14:paraId="2E0B64CA" w14:textId="74A77916" w:rsidR="0009485E" w:rsidRDefault="00526016" w:rsidP="00526016">
      <w:pPr>
        <w:adjustRightInd w:val="0"/>
        <w:ind w:firstLine="540"/>
        <w:jc w:val="both"/>
        <w:rPr>
          <w:rFonts w:ascii="Arial" w:hAnsi="Arial" w:cs="Arial"/>
          <w:bCs/>
          <w:iCs/>
        </w:rPr>
      </w:pPr>
      <w:r w:rsidRPr="0009485E">
        <w:rPr>
          <w:rFonts w:ascii="Arial" w:hAnsi="Arial" w:cs="Arial"/>
          <w:bCs/>
          <w:iCs/>
        </w:rPr>
        <w:t xml:space="preserve">j - порядковый номер купонного периода </w:t>
      </w:r>
    </w:p>
    <w:p w14:paraId="4329C495" w14:textId="30F64D4A" w:rsidR="00526016" w:rsidRPr="0009485E" w:rsidRDefault="0009485E" w:rsidP="00526016">
      <w:pPr>
        <w:adjustRightInd w:val="0"/>
        <w:ind w:firstLine="540"/>
        <w:jc w:val="both"/>
        <w:rPr>
          <w:rFonts w:ascii="Arial" w:hAnsi="Arial" w:cs="Arial"/>
          <w:bCs/>
          <w:iCs/>
        </w:rPr>
      </w:pPr>
      <w:r>
        <w:rPr>
          <w:rFonts w:ascii="Arial" w:hAnsi="Arial" w:cs="Arial"/>
          <w:bCs/>
          <w:iCs/>
        </w:rPr>
        <w:t>(</w:t>
      </w:r>
      <w:r w:rsidR="00526016" w:rsidRPr="0009485E">
        <w:rPr>
          <w:rFonts w:ascii="Arial" w:hAnsi="Arial" w:cs="Arial"/>
          <w:bCs/>
          <w:iCs/>
          <w:lang w:val="en-US"/>
        </w:rPr>
        <w:t>j</w:t>
      </w:r>
      <w:r w:rsidR="00526016" w:rsidRPr="0009485E">
        <w:rPr>
          <w:rFonts w:ascii="Arial" w:hAnsi="Arial" w:cs="Arial"/>
          <w:bCs/>
          <w:iCs/>
        </w:rPr>
        <w:t>=1,3,4,</w:t>
      </w:r>
      <w:r w:rsidR="00964EF4">
        <w:rPr>
          <w:rFonts w:ascii="Arial" w:hAnsi="Arial" w:cs="Arial"/>
          <w:bCs/>
          <w:iCs/>
        </w:rPr>
        <w:t>…</w:t>
      </w:r>
      <w:r w:rsidR="00845F42">
        <w:rPr>
          <w:rFonts w:ascii="Arial" w:hAnsi="Arial" w:cs="Arial"/>
          <w:bCs/>
          <w:iCs/>
        </w:rPr>
        <w:t>56</w:t>
      </w:r>
      <w:r w:rsidR="00526016" w:rsidRPr="0009485E">
        <w:rPr>
          <w:rFonts w:ascii="Arial" w:hAnsi="Arial" w:cs="Arial"/>
          <w:bCs/>
          <w:iCs/>
        </w:rPr>
        <w:t>);</w:t>
      </w:r>
    </w:p>
    <w:p w14:paraId="34675D19" w14:textId="5B95D9E0" w:rsidR="00526016" w:rsidRPr="0009485E" w:rsidRDefault="00526016" w:rsidP="00526016">
      <w:pPr>
        <w:adjustRightInd w:val="0"/>
        <w:ind w:firstLine="540"/>
        <w:jc w:val="both"/>
        <w:rPr>
          <w:rFonts w:ascii="Arial" w:hAnsi="Arial" w:cs="Arial"/>
          <w:bCs/>
          <w:iCs/>
        </w:rPr>
      </w:pPr>
      <w:proofErr w:type="spellStart"/>
      <w:r w:rsidRPr="0009485E">
        <w:rPr>
          <w:rFonts w:ascii="Arial" w:hAnsi="Arial" w:cs="Arial"/>
          <w:bCs/>
          <w:iCs/>
        </w:rPr>
        <w:t>Nom</w:t>
      </w:r>
      <w:proofErr w:type="spellEnd"/>
      <w:r w:rsidRPr="0009485E">
        <w:rPr>
          <w:rFonts w:ascii="Arial" w:hAnsi="Arial" w:cs="Arial"/>
          <w:bCs/>
          <w:iCs/>
        </w:rPr>
        <w:t xml:space="preserve"> –</w:t>
      </w:r>
      <w:r w:rsidRPr="0009485E">
        <w:rPr>
          <w:rFonts w:ascii="Arial" w:hAnsi="Arial" w:cs="Arial"/>
          <w:bCs/>
        </w:rPr>
        <w:t>номинальн</w:t>
      </w:r>
      <w:r w:rsidR="006507F4">
        <w:rPr>
          <w:rFonts w:ascii="Arial" w:hAnsi="Arial" w:cs="Arial"/>
          <w:bCs/>
        </w:rPr>
        <w:t>ая</w:t>
      </w:r>
      <w:r w:rsidRPr="0009485E">
        <w:rPr>
          <w:rFonts w:ascii="Arial" w:hAnsi="Arial" w:cs="Arial"/>
          <w:bCs/>
        </w:rPr>
        <w:t xml:space="preserve"> стоимост</w:t>
      </w:r>
      <w:r w:rsidR="006507F4">
        <w:rPr>
          <w:rFonts w:ascii="Arial" w:hAnsi="Arial" w:cs="Arial"/>
          <w:bCs/>
        </w:rPr>
        <w:t>ь</w:t>
      </w:r>
      <w:r w:rsidRPr="0009485E">
        <w:rPr>
          <w:rFonts w:ascii="Arial" w:hAnsi="Arial" w:cs="Arial"/>
          <w:bCs/>
        </w:rPr>
        <w:t xml:space="preserve"> одной Биржевой облигации</w:t>
      </w:r>
      <w:r w:rsidRPr="0009485E">
        <w:rPr>
          <w:rFonts w:ascii="Arial" w:hAnsi="Arial" w:cs="Arial"/>
          <w:bCs/>
          <w:iCs/>
        </w:rPr>
        <w:t>, в рублях;</w:t>
      </w:r>
    </w:p>
    <w:p w14:paraId="7C6B612B" w14:textId="77777777" w:rsidR="00526016" w:rsidRPr="0009485E" w:rsidRDefault="00526016" w:rsidP="00526016">
      <w:pPr>
        <w:adjustRightInd w:val="0"/>
        <w:ind w:firstLine="540"/>
        <w:jc w:val="both"/>
        <w:rPr>
          <w:rFonts w:ascii="Arial" w:hAnsi="Arial" w:cs="Arial"/>
          <w:bCs/>
          <w:iCs/>
        </w:rPr>
      </w:pPr>
      <w:r w:rsidRPr="0009485E">
        <w:rPr>
          <w:rFonts w:ascii="Arial" w:hAnsi="Arial" w:cs="Arial"/>
          <w:bCs/>
          <w:iCs/>
        </w:rPr>
        <w:t>C j - размер процентной ставки j-</w:t>
      </w:r>
      <w:proofErr w:type="spellStart"/>
      <w:r w:rsidRPr="0009485E">
        <w:rPr>
          <w:rFonts w:ascii="Arial" w:hAnsi="Arial" w:cs="Arial"/>
          <w:bCs/>
          <w:iCs/>
        </w:rPr>
        <w:t>го</w:t>
      </w:r>
      <w:proofErr w:type="spellEnd"/>
      <w:r w:rsidRPr="0009485E">
        <w:rPr>
          <w:rFonts w:ascii="Arial" w:hAnsi="Arial" w:cs="Arial"/>
          <w:bCs/>
          <w:iCs/>
        </w:rPr>
        <w:t xml:space="preserve"> купона, в процентах годовых;</w:t>
      </w:r>
    </w:p>
    <w:p w14:paraId="3E7BADB3" w14:textId="77777777" w:rsidR="00526016" w:rsidRPr="0009485E" w:rsidRDefault="00526016" w:rsidP="00526016">
      <w:pPr>
        <w:adjustRightInd w:val="0"/>
        <w:ind w:firstLine="540"/>
        <w:jc w:val="both"/>
        <w:rPr>
          <w:rFonts w:ascii="Arial" w:hAnsi="Arial" w:cs="Arial"/>
          <w:bCs/>
          <w:iCs/>
        </w:rPr>
      </w:pPr>
      <w:r w:rsidRPr="0009485E">
        <w:rPr>
          <w:rFonts w:ascii="Arial" w:hAnsi="Arial" w:cs="Arial"/>
          <w:bCs/>
          <w:iCs/>
        </w:rPr>
        <w:t>T(j -1) - дата начала j-</w:t>
      </w:r>
      <w:proofErr w:type="spellStart"/>
      <w:r w:rsidRPr="0009485E">
        <w:rPr>
          <w:rFonts w:ascii="Arial" w:hAnsi="Arial" w:cs="Arial"/>
          <w:bCs/>
          <w:iCs/>
        </w:rPr>
        <w:t>го</w:t>
      </w:r>
      <w:proofErr w:type="spellEnd"/>
      <w:r w:rsidRPr="0009485E">
        <w:rPr>
          <w:rFonts w:ascii="Arial" w:hAnsi="Arial" w:cs="Arial"/>
          <w:bCs/>
          <w:iCs/>
        </w:rPr>
        <w:t xml:space="preserve"> купонного периода (для случая первого купонного периода Т (j-1) – это дата начала размещения Биржевых облигаций);</w:t>
      </w:r>
    </w:p>
    <w:p w14:paraId="29C38844" w14:textId="77777777" w:rsidR="00526016" w:rsidRPr="0009485E" w:rsidRDefault="00526016" w:rsidP="00526016">
      <w:pPr>
        <w:adjustRightInd w:val="0"/>
        <w:ind w:firstLine="540"/>
        <w:jc w:val="both"/>
        <w:rPr>
          <w:rFonts w:ascii="Arial" w:hAnsi="Arial" w:cs="Arial"/>
          <w:bCs/>
          <w:iCs/>
        </w:rPr>
      </w:pPr>
      <w:r w:rsidRPr="0009485E">
        <w:rPr>
          <w:rFonts w:ascii="Arial" w:hAnsi="Arial" w:cs="Arial"/>
          <w:bCs/>
          <w:iCs/>
        </w:rPr>
        <w:t>T - дата расчета накопленного купонного дохода внутри j –</w:t>
      </w:r>
      <w:proofErr w:type="spellStart"/>
      <w:r w:rsidRPr="0009485E">
        <w:rPr>
          <w:rFonts w:ascii="Arial" w:hAnsi="Arial" w:cs="Arial"/>
          <w:bCs/>
          <w:iCs/>
        </w:rPr>
        <w:t>го</w:t>
      </w:r>
      <w:proofErr w:type="spellEnd"/>
      <w:r w:rsidRPr="0009485E">
        <w:rPr>
          <w:rFonts w:ascii="Arial" w:hAnsi="Arial" w:cs="Arial"/>
          <w:bCs/>
          <w:iCs/>
        </w:rPr>
        <w:t xml:space="preserve"> купонного периода.</w:t>
      </w:r>
    </w:p>
    <w:p w14:paraId="4D4F632E" w14:textId="77777777" w:rsidR="00526016" w:rsidRPr="0009485E" w:rsidRDefault="00526016" w:rsidP="00526016">
      <w:pPr>
        <w:adjustRightInd w:val="0"/>
        <w:ind w:firstLine="540"/>
        <w:jc w:val="both"/>
        <w:rPr>
          <w:rFonts w:ascii="Arial" w:hAnsi="Arial" w:cs="Arial"/>
          <w:bCs/>
          <w:iCs/>
        </w:rPr>
      </w:pPr>
      <w:r w:rsidRPr="0009485E">
        <w:rPr>
          <w:rFonts w:ascii="Arial" w:hAnsi="Arial" w:cs="Arial"/>
          <w:bCs/>
          <w:iCs/>
        </w:rPr>
        <w:t>Величина НКД в расчете на одну Биржевую облигацию рассчитывается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следующая за округляемой цифра равна от 0 до 4, и изменяется, увеличиваясь на единицу, если следующая цифра равна от 5 до 9).»</w:t>
      </w:r>
    </w:p>
    <w:p w14:paraId="799CCAAD" w14:textId="77777777" w:rsidR="00526016" w:rsidRPr="0009485E" w:rsidRDefault="00526016" w:rsidP="00526016">
      <w:pPr>
        <w:adjustRightInd w:val="0"/>
        <w:ind w:firstLine="540"/>
        <w:jc w:val="both"/>
        <w:rPr>
          <w:rFonts w:ascii="Arial" w:hAnsi="Arial" w:cs="Arial"/>
          <w:bCs/>
          <w:iCs/>
          <w:u w:val="single"/>
          <w:lang w:eastAsia="en-US"/>
        </w:rPr>
      </w:pPr>
    </w:p>
    <w:p w14:paraId="0F184F6E" w14:textId="5A7BA53B" w:rsidR="00526016" w:rsidRPr="0009485E" w:rsidRDefault="00526016" w:rsidP="00526016">
      <w:pPr>
        <w:adjustRightInd w:val="0"/>
        <w:ind w:firstLine="540"/>
        <w:jc w:val="both"/>
        <w:rPr>
          <w:rFonts w:ascii="Arial" w:hAnsi="Arial" w:cs="Arial"/>
          <w:bCs/>
          <w:iCs/>
          <w:u w:val="single"/>
          <w:lang w:eastAsia="en-US"/>
        </w:rPr>
      </w:pPr>
      <w:r w:rsidRPr="0009485E">
        <w:rPr>
          <w:rFonts w:ascii="Arial" w:hAnsi="Arial" w:cs="Arial"/>
          <w:bCs/>
          <w:iCs/>
          <w:u w:val="single"/>
          <w:lang w:eastAsia="en-US"/>
        </w:rPr>
        <w:t xml:space="preserve">б) Порядок определения накопленного купонного дохода по Биржевым облигациям при расчете накопленного купонного дохода </w:t>
      </w:r>
      <w:r w:rsidR="00845F42">
        <w:rPr>
          <w:rFonts w:ascii="Arial" w:hAnsi="Arial" w:cs="Arial"/>
          <w:bCs/>
          <w:iCs/>
          <w:u w:val="single"/>
          <w:lang w:eastAsia="en-US"/>
        </w:rPr>
        <w:t>во 2 (Втором) купонном периоде</w:t>
      </w:r>
      <w:r w:rsidRPr="0009485E">
        <w:rPr>
          <w:rFonts w:ascii="Arial" w:hAnsi="Arial" w:cs="Arial"/>
          <w:bCs/>
          <w:iCs/>
          <w:u w:val="single"/>
          <w:lang w:eastAsia="en-US"/>
        </w:rPr>
        <w:t>:</w:t>
      </w:r>
    </w:p>
    <w:p w14:paraId="1E0D17C5" w14:textId="77777777" w:rsidR="006526EB" w:rsidRDefault="006526EB" w:rsidP="00526016">
      <w:pPr>
        <w:adjustRightInd w:val="0"/>
        <w:ind w:firstLine="540"/>
        <w:jc w:val="both"/>
        <w:rPr>
          <w:rFonts w:ascii="Arial" w:hAnsi="Arial" w:cs="Arial"/>
          <w:bCs/>
          <w:iCs/>
          <w:u w:val="single"/>
        </w:rPr>
      </w:pPr>
    </w:p>
    <w:p w14:paraId="055A488A" w14:textId="77777777" w:rsidR="00526016" w:rsidRPr="0009485E" w:rsidRDefault="00526016" w:rsidP="00526016">
      <w:pPr>
        <w:adjustRightInd w:val="0"/>
        <w:ind w:firstLine="540"/>
        <w:jc w:val="both"/>
        <w:rPr>
          <w:rFonts w:ascii="Arial" w:hAnsi="Arial" w:cs="Arial"/>
          <w:bCs/>
          <w:iCs/>
          <w:u w:val="single"/>
        </w:rPr>
      </w:pPr>
      <w:r w:rsidRPr="0009485E">
        <w:rPr>
          <w:rFonts w:ascii="Arial" w:hAnsi="Arial" w:cs="Arial"/>
          <w:bCs/>
          <w:iCs/>
          <w:u w:val="single"/>
        </w:rPr>
        <w:t xml:space="preserve">Порядок определения накопленного купонного дохода по Биржевым облигациям в течение Расчетного периода 1: </w:t>
      </w:r>
    </w:p>
    <w:p w14:paraId="7C3F4827" w14:textId="54001DFE" w:rsidR="00526016" w:rsidRPr="0009485E" w:rsidRDefault="00526016" w:rsidP="00526016">
      <w:pPr>
        <w:adjustRightInd w:val="0"/>
        <w:ind w:firstLine="540"/>
        <w:jc w:val="both"/>
        <w:rPr>
          <w:rFonts w:ascii="Arial" w:hAnsi="Arial" w:cs="Arial"/>
          <w:bCs/>
          <w:iCs/>
          <w:lang w:val="fr-FR"/>
        </w:rPr>
      </w:pPr>
      <w:r w:rsidRPr="0009485E">
        <w:rPr>
          <w:rFonts w:ascii="Arial" w:hAnsi="Arial" w:cs="Arial"/>
          <w:bCs/>
          <w:iCs/>
        </w:rPr>
        <w:t>НКД</w:t>
      </w:r>
      <w:r w:rsidRPr="0009485E">
        <w:rPr>
          <w:rFonts w:ascii="Arial" w:hAnsi="Arial" w:cs="Arial"/>
          <w:bCs/>
          <w:iCs/>
          <w:lang w:val="fr-FR"/>
        </w:rPr>
        <w:t xml:space="preserve"> = </w:t>
      </w:r>
      <w:r w:rsidR="0081026E" w:rsidRPr="0009485E">
        <w:rPr>
          <w:rFonts w:ascii="Arial" w:hAnsi="Arial" w:cs="Arial"/>
          <w:bCs/>
          <w:iCs/>
          <w:lang w:val="fr-FR"/>
        </w:rPr>
        <w:t>C</w:t>
      </w:r>
      <w:r w:rsidR="00455C86" w:rsidRPr="0009485E">
        <w:rPr>
          <w:rFonts w:ascii="Arial" w:hAnsi="Arial" w:cs="Arial"/>
          <w:bCs/>
          <w:iCs/>
          <w:lang w:val="en-US"/>
        </w:rPr>
        <w:t>k</w:t>
      </w:r>
      <w:r w:rsidR="0081026E" w:rsidRPr="0009485E">
        <w:rPr>
          <w:rFonts w:ascii="Arial" w:hAnsi="Arial" w:cs="Arial"/>
          <w:bCs/>
          <w:iCs/>
          <w:lang w:val="fr-FR"/>
        </w:rPr>
        <w:t xml:space="preserve"> </w:t>
      </w:r>
      <w:r w:rsidRPr="0009485E">
        <w:rPr>
          <w:rFonts w:ascii="Arial" w:hAnsi="Arial" w:cs="Arial"/>
          <w:bCs/>
          <w:iCs/>
          <w:lang w:val="fr-FR"/>
        </w:rPr>
        <w:t>* Nom * (T - T(</w:t>
      </w:r>
      <w:r w:rsidR="00455C86" w:rsidRPr="0009485E">
        <w:rPr>
          <w:rFonts w:ascii="Arial" w:hAnsi="Arial" w:cs="Arial"/>
          <w:bCs/>
          <w:iCs/>
          <w:lang w:val="fr-FR"/>
        </w:rPr>
        <w:t>k</w:t>
      </w:r>
      <w:r w:rsidR="0081026E" w:rsidRPr="0009485E">
        <w:rPr>
          <w:rFonts w:ascii="Arial" w:hAnsi="Arial" w:cs="Arial"/>
          <w:bCs/>
          <w:iCs/>
          <w:lang w:val="fr-FR"/>
        </w:rPr>
        <w:t xml:space="preserve"> </w:t>
      </w:r>
      <w:r w:rsidRPr="0009485E">
        <w:rPr>
          <w:rFonts w:ascii="Arial" w:hAnsi="Arial" w:cs="Arial"/>
          <w:bCs/>
          <w:iCs/>
          <w:lang w:val="fr-FR"/>
        </w:rPr>
        <w:t xml:space="preserve">-1))/ </w:t>
      </w:r>
      <w:r w:rsidR="006507F4" w:rsidRPr="006507F4">
        <w:rPr>
          <w:rFonts w:ascii="Arial" w:hAnsi="Arial" w:cs="Arial"/>
          <w:bCs/>
          <w:iCs/>
          <w:lang w:val="en-US"/>
        </w:rPr>
        <w:t>(</w:t>
      </w:r>
      <w:r w:rsidRPr="0009485E">
        <w:rPr>
          <w:rFonts w:ascii="Arial" w:hAnsi="Arial" w:cs="Arial"/>
          <w:bCs/>
          <w:iCs/>
          <w:lang w:val="fr-FR"/>
        </w:rPr>
        <w:t>365</w:t>
      </w:r>
      <w:r w:rsidR="006507F4" w:rsidRPr="006507F4">
        <w:rPr>
          <w:rFonts w:ascii="Arial" w:hAnsi="Arial" w:cs="Arial"/>
          <w:bCs/>
          <w:iCs/>
          <w:lang w:val="en-US"/>
        </w:rPr>
        <w:t>*</w:t>
      </w:r>
      <w:r w:rsidRPr="0009485E">
        <w:rPr>
          <w:rFonts w:ascii="Arial" w:hAnsi="Arial" w:cs="Arial"/>
          <w:bCs/>
          <w:iCs/>
          <w:lang w:val="fr-FR"/>
        </w:rPr>
        <w:t>100%</w:t>
      </w:r>
      <w:r w:rsidR="006507F4" w:rsidRPr="006507F4">
        <w:rPr>
          <w:rFonts w:ascii="Arial" w:hAnsi="Arial" w:cs="Arial"/>
          <w:bCs/>
          <w:iCs/>
          <w:lang w:val="en-US"/>
        </w:rPr>
        <w:t>)</w:t>
      </w:r>
      <w:r w:rsidRPr="0009485E">
        <w:rPr>
          <w:rFonts w:ascii="Arial" w:hAnsi="Arial" w:cs="Arial"/>
          <w:bCs/>
          <w:iCs/>
          <w:lang w:val="fr-FR"/>
        </w:rPr>
        <w:t>,</w:t>
      </w:r>
    </w:p>
    <w:p w14:paraId="22BFFE93" w14:textId="77777777" w:rsidR="00526016" w:rsidRPr="0009485E" w:rsidRDefault="00526016" w:rsidP="00526016">
      <w:pPr>
        <w:adjustRightInd w:val="0"/>
        <w:ind w:firstLine="540"/>
        <w:jc w:val="both"/>
        <w:rPr>
          <w:rFonts w:ascii="Arial" w:hAnsi="Arial" w:cs="Arial"/>
          <w:bCs/>
          <w:iCs/>
        </w:rPr>
      </w:pPr>
      <w:r w:rsidRPr="0009485E">
        <w:rPr>
          <w:rFonts w:ascii="Arial" w:hAnsi="Arial" w:cs="Arial"/>
          <w:bCs/>
          <w:iCs/>
        </w:rPr>
        <w:t>где</w:t>
      </w:r>
    </w:p>
    <w:p w14:paraId="3A96115D" w14:textId="77777777" w:rsidR="00526016" w:rsidRPr="0009485E" w:rsidRDefault="00526016" w:rsidP="00526016">
      <w:pPr>
        <w:adjustRightInd w:val="0"/>
        <w:ind w:firstLine="540"/>
        <w:jc w:val="both"/>
        <w:rPr>
          <w:rFonts w:ascii="Arial" w:hAnsi="Arial" w:cs="Arial"/>
          <w:bCs/>
          <w:iCs/>
        </w:rPr>
      </w:pPr>
      <w:r w:rsidRPr="0009485E">
        <w:rPr>
          <w:rFonts w:ascii="Arial" w:hAnsi="Arial" w:cs="Arial"/>
          <w:bCs/>
          <w:iCs/>
        </w:rPr>
        <w:t>НКД – накопленный купонный доход, в рублях;</w:t>
      </w:r>
    </w:p>
    <w:p w14:paraId="65A35A7A" w14:textId="6C01743B" w:rsidR="00526016" w:rsidRPr="0009485E" w:rsidRDefault="00526016" w:rsidP="00526016">
      <w:pPr>
        <w:adjustRightInd w:val="0"/>
        <w:ind w:firstLine="540"/>
        <w:jc w:val="both"/>
        <w:rPr>
          <w:rFonts w:ascii="Arial" w:hAnsi="Arial" w:cs="Arial"/>
          <w:bCs/>
          <w:iCs/>
        </w:rPr>
      </w:pPr>
      <w:r w:rsidRPr="0009485E">
        <w:rPr>
          <w:rFonts w:ascii="Arial" w:hAnsi="Arial" w:cs="Arial"/>
          <w:bCs/>
          <w:iCs/>
        </w:rPr>
        <w:t>C</w:t>
      </w:r>
      <w:r w:rsidR="00455C86" w:rsidRPr="0009485E">
        <w:rPr>
          <w:rFonts w:ascii="Arial" w:hAnsi="Arial" w:cs="Arial"/>
          <w:bCs/>
          <w:iCs/>
          <w:lang w:val="en-US"/>
        </w:rPr>
        <w:t>k</w:t>
      </w:r>
      <w:r w:rsidR="0081026E" w:rsidRPr="0009485E">
        <w:rPr>
          <w:rFonts w:ascii="Arial" w:hAnsi="Arial" w:cs="Arial"/>
          <w:bCs/>
          <w:iCs/>
        </w:rPr>
        <w:t xml:space="preserve"> </w:t>
      </w:r>
      <w:r w:rsidR="00845F42">
        <w:rPr>
          <w:rFonts w:ascii="Arial" w:hAnsi="Arial" w:cs="Arial"/>
          <w:bCs/>
          <w:iCs/>
        </w:rPr>
        <w:t>– 11,</w:t>
      </w:r>
      <w:r w:rsidRPr="0009485E">
        <w:rPr>
          <w:rFonts w:ascii="Arial" w:hAnsi="Arial" w:cs="Arial"/>
          <w:bCs/>
          <w:iCs/>
        </w:rPr>
        <w:t>5</w:t>
      </w:r>
      <w:r w:rsidR="00845F42">
        <w:rPr>
          <w:rFonts w:ascii="Arial" w:hAnsi="Arial" w:cs="Arial"/>
          <w:bCs/>
          <w:iCs/>
        </w:rPr>
        <w:t>0</w:t>
      </w:r>
      <w:r w:rsidRPr="0009485E">
        <w:rPr>
          <w:rFonts w:ascii="Arial" w:hAnsi="Arial" w:cs="Arial"/>
          <w:bCs/>
          <w:iCs/>
        </w:rPr>
        <w:t>% годовых;</w:t>
      </w:r>
    </w:p>
    <w:p w14:paraId="46D2F49A" w14:textId="77777777" w:rsidR="00526016" w:rsidRPr="0009485E" w:rsidRDefault="00526016" w:rsidP="00526016">
      <w:pPr>
        <w:adjustRightInd w:val="0"/>
        <w:ind w:firstLine="540"/>
        <w:jc w:val="both"/>
        <w:rPr>
          <w:rFonts w:ascii="Arial" w:hAnsi="Arial" w:cs="Arial"/>
          <w:bCs/>
          <w:iCs/>
        </w:rPr>
      </w:pPr>
      <w:proofErr w:type="spellStart"/>
      <w:r w:rsidRPr="0009485E">
        <w:rPr>
          <w:rFonts w:ascii="Arial" w:hAnsi="Arial" w:cs="Arial"/>
          <w:bCs/>
          <w:iCs/>
        </w:rPr>
        <w:lastRenderedPageBreak/>
        <w:t>Nom</w:t>
      </w:r>
      <w:proofErr w:type="spellEnd"/>
      <w:r w:rsidRPr="0009485E">
        <w:rPr>
          <w:rFonts w:ascii="Arial" w:hAnsi="Arial" w:cs="Arial"/>
          <w:bCs/>
          <w:iCs/>
        </w:rPr>
        <w:t xml:space="preserve"> – </w:t>
      </w:r>
      <w:r w:rsidRPr="0009485E">
        <w:rPr>
          <w:rFonts w:ascii="Arial" w:hAnsi="Arial" w:cs="Arial"/>
          <w:bCs/>
        </w:rPr>
        <w:t>номинальная стоимость одной Биржевой облигации</w:t>
      </w:r>
      <w:r w:rsidRPr="0009485E">
        <w:rPr>
          <w:rFonts w:ascii="Arial" w:hAnsi="Arial" w:cs="Arial"/>
          <w:bCs/>
          <w:iCs/>
        </w:rPr>
        <w:t>, в рублях;</w:t>
      </w:r>
    </w:p>
    <w:p w14:paraId="25FEA292" w14:textId="5B16FCCA" w:rsidR="00526016" w:rsidRPr="0009485E" w:rsidRDefault="00526016" w:rsidP="00526016">
      <w:pPr>
        <w:adjustRightInd w:val="0"/>
        <w:ind w:firstLine="540"/>
        <w:jc w:val="both"/>
        <w:rPr>
          <w:rFonts w:ascii="Arial" w:hAnsi="Arial" w:cs="Arial"/>
          <w:bCs/>
          <w:iCs/>
        </w:rPr>
      </w:pPr>
      <w:r w:rsidRPr="0009485E">
        <w:rPr>
          <w:rFonts w:ascii="Arial" w:hAnsi="Arial" w:cs="Arial"/>
          <w:bCs/>
          <w:iCs/>
        </w:rPr>
        <w:t>T(</w:t>
      </w:r>
      <w:r w:rsidR="00455C86" w:rsidRPr="0009485E">
        <w:rPr>
          <w:rFonts w:ascii="Arial" w:hAnsi="Arial" w:cs="Arial"/>
          <w:bCs/>
          <w:iCs/>
          <w:lang w:val="en-US"/>
        </w:rPr>
        <w:t>k</w:t>
      </w:r>
      <w:r w:rsidRPr="0009485E">
        <w:rPr>
          <w:rFonts w:ascii="Arial" w:hAnsi="Arial" w:cs="Arial"/>
          <w:bCs/>
          <w:iCs/>
        </w:rPr>
        <w:t xml:space="preserve"> -1) – </w:t>
      </w:r>
      <w:r w:rsidR="00845F42">
        <w:rPr>
          <w:rFonts w:ascii="Arial" w:hAnsi="Arial" w:cs="Arial"/>
          <w:bCs/>
          <w:iCs/>
        </w:rPr>
        <w:t>13</w:t>
      </w:r>
      <w:r w:rsidRPr="0009485E">
        <w:rPr>
          <w:rFonts w:ascii="Arial" w:hAnsi="Arial" w:cs="Arial"/>
          <w:bCs/>
          <w:iCs/>
        </w:rPr>
        <w:t xml:space="preserve"> </w:t>
      </w:r>
      <w:r w:rsidR="00845F42">
        <w:rPr>
          <w:rFonts w:ascii="Arial" w:hAnsi="Arial" w:cs="Arial"/>
          <w:bCs/>
          <w:iCs/>
        </w:rPr>
        <w:t>сентября</w:t>
      </w:r>
      <w:r w:rsidRPr="0009485E">
        <w:rPr>
          <w:rFonts w:ascii="Arial" w:hAnsi="Arial" w:cs="Arial"/>
          <w:bCs/>
          <w:iCs/>
        </w:rPr>
        <w:t xml:space="preserve"> 2017 года;</w:t>
      </w:r>
    </w:p>
    <w:p w14:paraId="34AF80B9" w14:textId="77777777" w:rsidR="00526016" w:rsidRPr="0009485E" w:rsidRDefault="00526016" w:rsidP="00526016">
      <w:pPr>
        <w:adjustRightInd w:val="0"/>
        <w:ind w:firstLine="540"/>
        <w:jc w:val="both"/>
        <w:rPr>
          <w:rFonts w:ascii="Arial" w:hAnsi="Arial" w:cs="Arial"/>
          <w:bCs/>
          <w:iCs/>
        </w:rPr>
      </w:pPr>
      <w:r w:rsidRPr="0009485E">
        <w:rPr>
          <w:rFonts w:ascii="Arial" w:hAnsi="Arial" w:cs="Arial"/>
          <w:bCs/>
          <w:iCs/>
        </w:rPr>
        <w:t>T – дата расчета накопленного купонного дохода внутри Расчетного периода 1.</w:t>
      </w:r>
    </w:p>
    <w:p w14:paraId="4BEA1033" w14:textId="77777777" w:rsidR="00526016" w:rsidRPr="0009485E" w:rsidRDefault="00526016" w:rsidP="00526016">
      <w:pPr>
        <w:adjustRightInd w:val="0"/>
        <w:ind w:firstLine="540"/>
        <w:jc w:val="both"/>
        <w:rPr>
          <w:rFonts w:ascii="Arial" w:hAnsi="Arial" w:cs="Arial"/>
          <w:bCs/>
          <w:iCs/>
        </w:rPr>
      </w:pPr>
      <w:r w:rsidRPr="0009485E">
        <w:rPr>
          <w:rFonts w:ascii="Arial" w:hAnsi="Arial" w:cs="Arial"/>
          <w:bCs/>
          <w:iCs/>
        </w:rPr>
        <w:t>Величина НКД в расчете на одну Биржевую облигацию рассчитывается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следующая за округляемой цифра равна от 0 до 4, и изменяется, увеличиваясь на единицу, если следующая цифра равна от 5 до 9).»</w:t>
      </w:r>
    </w:p>
    <w:p w14:paraId="6D7C49F1" w14:textId="77777777" w:rsidR="00526016" w:rsidRPr="0009485E" w:rsidRDefault="00526016" w:rsidP="00526016">
      <w:pPr>
        <w:adjustRightInd w:val="0"/>
        <w:ind w:firstLine="540"/>
        <w:jc w:val="both"/>
        <w:rPr>
          <w:rFonts w:ascii="Arial" w:hAnsi="Arial" w:cs="Arial"/>
          <w:bCs/>
          <w:iCs/>
          <w:lang w:eastAsia="en-US"/>
        </w:rPr>
      </w:pPr>
    </w:p>
    <w:p w14:paraId="542DA573" w14:textId="77777777" w:rsidR="00526016" w:rsidRPr="0009485E" w:rsidRDefault="00526016" w:rsidP="00526016">
      <w:pPr>
        <w:adjustRightInd w:val="0"/>
        <w:ind w:firstLine="540"/>
        <w:jc w:val="both"/>
        <w:rPr>
          <w:rFonts w:ascii="Arial" w:hAnsi="Arial" w:cs="Arial"/>
          <w:bCs/>
          <w:iCs/>
          <w:u w:val="single"/>
        </w:rPr>
      </w:pPr>
      <w:r w:rsidRPr="0009485E">
        <w:rPr>
          <w:rFonts w:ascii="Arial" w:hAnsi="Arial" w:cs="Arial"/>
          <w:bCs/>
          <w:iCs/>
          <w:u w:val="single"/>
        </w:rPr>
        <w:t>Порядок определения накопленного купонного дохода по Биржевым облигациям в течение Расчетного периода 2:</w:t>
      </w:r>
    </w:p>
    <w:p w14:paraId="53BA9758" w14:textId="08BC5DF2" w:rsidR="00526016" w:rsidRPr="0009485E" w:rsidRDefault="00526016" w:rsidP="00526016">
      <w:pPr>
        <w:adjustRightInd w:val="0"/>
        <w:ind w:firstLine="540"/>
        <w:jc w:val="both"/>
        <w:rPr>
          <w:rFonts w:ascii="Arial" w:hAnsi="Arial" w:cs="Arial"/>
          <w:bCs/>
          <w:iCs/>
          <w:lang w:val="fr-FR"/>
        </w:rPr>
      </w:pPr>
      <w:r w:rsidRPr="0009485E">
        <w:rPr>
          <w:rFonts w:ascii="Arial" w:hAnsi="Arial" w:cs="Arial"/>
          <w:bCs/>
          <w:iCs/>
        </w:rPr>
        <w:t>НКД</w:t>
      </w:r>
      <w:r w:rsidRPr="0009485E">
        <w:rPr>
          <w:rFonts w:ascii="Arial" w:hAnsi="Arial" w:cs="Arial"/>
          <w:bCs/>
          <w:iCs/>
          <w:lang w:val="fr-FR"/>
        </w:rPr>
        <w:t xml:space="preserve"> = </w:t>
      </w:r>
      <w:r w:rsidR="00CF7A9C" w:rsidRPr="0009485E">
        <w:rPr>
          <w:rFonts w:ascii="Arial" w:hAnsi="Arial" w:cs="Arial"/>
          <w:bCs/>
          <w:iCs/>
        </w:rPr>
        <w:t>Н</w:t>
      </w:r>
      <w:r w:rsidRPr="0009485E">
        <w:rPr>
          <w:rFonts w:ascii="Arial" w:hAnsi="Arial" w:cs="Arial"/>
          <w:bCs/>
          <w:iCs/>
        </w:rPr>
        <w:t>КД</w:t>
      </w:r>
      <w:r w:rsidR="00845F42">
        <w:rPr>
          <w:rFonts w:ascii="Arial" w:hAnsi="Arial" w:cs="Arial"/>
          <w:bCs/>
          <w:iCs/>
        </w:rPr>
        <w:t>2</w:t>
      </w:r>
      <w:r w:rsidRPr="0009485E">
        <w:rPr>
          <w:rFonts w:ascii="Arial" w:hAnsi="Arial" w:cs="Arial"/>
          <w:bCs/>
          <w:iCs/>
        </w:rPr>
        <w:t>ч1 + (</w:t>
      </w:r>
      <w:r w:rsidR="0081026E" w:rsidRPr="0009485E">
        <w:rPr>
          <w:rFonts w:ascii="Arial" w:hAnsi="Arial" w:cs="Arial"/>
          <w:bCs/>
          <w:iCs/>
          <w:lang w:val="fr-FR"/>
        </w:rPr>
        <w:t>C</w:t>
      </w:r>
      <w:r w:rsidR="00455C86" w:rsidRPr="0009485E">
        <w:rPr>
          <w:rFonts w:ascii="Arial" w:hAnsi="Arial" w:cs="Arial"/>
          <w:bCs/>
          <w:iCs/>
          <w:lang w:val="fr-FR"/>
        </w:rPr>
        <w:t>n</w:t>
      </w:r>
      <w:r w:rsidR="0081026E" w:rsidRPr="0009485E">
        <w:rPr>
          <w:rFonts w:ascii="Arial" w:hAnsi="Arial" w:cs="Arial"/>
          <w:bCs/>
          <w:iCs/>
          <w:lang w:val="fr-FR"/>
        </w:rPr>
        <w:t xml:space="preserve"> </w:t>
      </w:r>
      <w:r w:rsidRPr="0009485E">
        <w:rPr>
          <w:rFonts w:ascii="Arial" w:hAnsi="Arial" w:cs="Arial"/>
          <w:bCs/>
          <w:iCs/>
          <w:lang w:val="fr-FR"/>
        </w:rPr>
        <w:t>* Nom * (T - T(</w:t>
      </w:r>
      <w:r w:rsidR="00455C86" w:rsidRPr="0009485E">
        <w:rPr>
          <w:rFonts w:ascii="Arial" w:hAnsi="Arial" w:cs="Arial"/>
          <w:bCs/>
          <w:iCs/>
          <w:lang w:val="fr-FR"/>
        </w:rPr>
        <w:t>n</w:t>
      </w:r>
      <w:r w:rsidR="0081026E" w:rsidRPr="0009485E">
        <w:rPr>
          <w:rFonts w:ascii="Arial" w:hAnsi="Arial" w:cs="Arial"/>
          <w:bCs/>
          <w:iCs/>
          <w:lang w:val="fr-FR"/>
        </w:rPr>
        <w:t xml:space="preserve"> </w:t>
      </w:r>
      <w:r w:rsidRPr="0009485E">
        <w:rPr>
          <w:rFonts w:ascii="Arial" w:hAnsi="Arial" w:cs="Arial"/>
          <w:bCs/>
          <w:iCs/>
          <w:lang w:val="fr-FR"/>
        </w:rPr>
        <w:t xml:space="preserve">-1))/ </w:t>
      </w:r>
      <w:r w:rsidR="001E45AC">
        <w:rPr>
          <w:rFonts w:ascii="Arial" w:hAnsi="Arial" w:cs="Arial"/>
          <w:bCs/>
          <w:iCs/>
        </w:rPr>
        <w:t>(</w:t>
      </w:r>
      <w:r w:rsidRPr="0009485E">
        <w:rPr>
          <w:rFonts w:ascii="Arial" w:hAnsi="Arial" w:cs="Arial"/>
          <w:bCs/>
          <w:iCs/>
          <w:lang w:val="fr-FR"/>
        </w:rPr>
        <w:t>365</w:t>
      </w:r>
      <w:r w:rsidR="001E45AC">
        <w:rPr>
          <w:rFonts w:ascii="Arial" w:hAnsi="Arial" w:cs="Arial"/>
          <w:bCs/>
          <w:iCs/>
        </w:rPr>
        <w:t>*</w:t>
      </w:r>
      <w:r w:rsidRPr="0009485E">
        <w:rPr>
          <w:rFonts w:ascii="Arial" w:hAnsi="Arial" w:cs="Arial"/>
          <w:bCs/>
          <w:iCs/>
          <w:lang w:val="fr-FR"/>
        </w:rPr>
        <w:t>100%</w:t>
      </w:r>
      <w:r w:rsidRPr="0009485E">
        <w:rPr>
          <w:rFonts w:ascii="Arial" w:hAnsi="Arial" w:cs="Arial"/>
          <w:bCs/>
          <w:iCs/>
        </w:rPr>
        <w:t>)</w:t>
      </w:r>
      <w:r w:rsidR="001E45AC">
        <w:rPr>
          <w:rFonts w:ascii="Arial" w:hAnsi="Arial" w:cs="Arial"/>
          <w:bCs/>
          <w:iCs/>
        </w:rPr>
        <w:t>)</w:t>
      </w:r>
      <w:r w:rsidRPr="0009485E">
        <w:rPr>
          <w:rFonts w:ascii="Arial" w:hAnsi="Arial" w:cs="Arial"/>
          <w:bCs/>
          <w:iCs/>
          <w:lang w:val="fr-FR"/>
        </w:rPr>
        <w:t>,</w:t>
      </w:r>
    </w:p>
    <w:p w14:paraId="384CE2B6" w14:textId="77777777" w:rsidR="00526016" w:rsidRPr="0009485E" w:rsidRDefault="00526016" w:rsidP="00526016">
      <w:pPr>
        <w:adjustRightInd w:val="0"/>
        <w:ind w:firstLine="540"/>
        <w:jc w:val="both"/>
        <w:rPr>
          <w:rFonts w:ascii="Arial" w:hAnsi="Arial" w:cs="Arial"/>
          <w:bCs/>
          <w:iCs/>
        </w:rPr>
      </w:pPr>
      <w:r w:rsidRPr="0009485E">
        <w:rPr>
          <w:rFonts w:ascii="Arial" w:hAnsi="Arial" w:cs="Arial"/>
          <w:bCs/>
          <w:iCs/>
        </w:rPr>
        <w:t>где</w:t>
      </w:r>
    </w:p>
    <w:p w14:paraId="3834E7FB" w14:textId="77777777" w:rsidR="00845F42" w:rsidRPr="0009485E" w:rsidRDefault="00845F42" w:rsidP="00845F42">
      <w:pPr>
        <w:adjustRightInd w:val="0"/>
        <w:ind w:firstLine="540"/>
        <w:jc w:val="both"/>
        <w:rPr>
          <w:rFonts w:ascii="Arial" w:hAnsi="Arial" w:cs="Arial"/>
          <w:bCs/>
          <w:iCs/>
        </w:rPr>
      </w:pPr>
      <w:r w:rsidRPr="0009485E">
        <w:rPr>
          <w:rFonts w:ascii="Arial" w:hAnsi="Arial" w:cs="Arial"/>
          <w:bCs/>
          <w:iCs/>
        </w:rPr>
        <w:t>НКД – накопленный купонный доход, в рублях;</w:t>
      </w:r>
    </w:p>
    <w:p w14:paraId="78A22E7D" w14:textId="60B46757" w:rsidR="00526016" w:rsidRPr="0009485E" w:rsidRDefault="00CF7A9C" w:rsidP="00526016">
      <w:pPr>
        <w:adjustRightInd w:val="0"/>
        <w:ind w:firstLine="540"/>
        <w:jc w:val="both"/>
        <w:rPr>
          <w:rFonts w:ascii="Arial" w:hAnsi="Arial" w:cs="Arial"/>
          <w:bCs/>
          <w:iCs/>
        </w:rPr>
      </w:pPr>
      <w:r w:rsidRPr="0009485E">
        <w:rPr>
          <w:rFonts w:ascii="Arial" w:hAnsi="Arial" w:cs="Arial"/>
          <w:bCs/>
          <w:iCs/>
        </w:rPr>
        <w:t>Н</w:t>
      </w:r>
      <w:r w:rsidR="00526016" w:rsidRPr="0009485E">
        <w:rPr>
          <w:rFonts w:ascii="Arial" w:hAnsi="Arial" w:cs="Arial"/>
          <w:bCs/>
          <w:iCs/>
        </w:rPr>
        <w:t>КД</w:t>
      </w:r>
      <w:r w:rsidR="00845F42">
        <w:rPr>
          <w:rFonts w:ascii="Arial" w:hAnsi="Arial" w:cs="Arial"/>
          <w:bCs/>
          <w:iCs/>
        </w:rPr>
        <w:t>2</w:t>
      </w:r>
      <w:r w:rsidR="00526016" w:rsidRPr="0009485E">
        <w:rPr>
          <w:rFonts w:ascii="Arial" w:hAnsi="Arial" w:cs="Arial"/>
          <w:bCs/>
          <w:iCs/>
        </w:rPr>
        <w:t>ч1 –</w:t>
      </w:r>
      <w:r w:rsidR="00845F42">
        <w:rPr>
          <w:rFonts w:ascii="Arial" w:hAnsi="Arial" w:cs="Arial"/>
          <w:bCs/>
          <w:iCs/>
        </w:rPr>
        <w:t xml:space="preserve"> 28</w:t>
      </w:r>
      <w:r w:rsidR="00423B8A" w:rsidRPr="0009485E">
        <w:rPr>
          <w:rFonts w:ascii="Arial" w:hAnsi="Arial" w:cs="Arial"/>
          <w:bCs/>
          <w:iCs/>
        </w:rPr>
        <w:t xml:space="preserve"> рублей </w:t>
      </w:r>
      <w:r w:rsidR="00845F42">
        <w:rPr>
          <w:rFonts w:ascii="Arial" w:hAnsi="Arial" w:cs="Arial"/>
          <w:bCs/>
          <w:iCs/>
        </w:rPr>
        <w:t>67</w:t>
      </w:r>
      <w:r w:rsidR="00423B8A" w:rsidRPr="0009485E">
        <w:rPr>
          <w:rFonts w:ascii="Arial" w:hAnsi="Arial" w:cs="Arial"/>
          <w:bCs/>
          <w:iCs/>
        </w:rPr>
        <w:t xml:space="preserve"> копеек;</w:t>
      </w:r>
    </w:p>
    <w:p w14:paraId="36F5B63C" w14:textId="3D550770" w:rsidR="008811CB" w:rsidRPr="0009485E" w:rsidRDefault="008811CB" w:rsidP="008811CB">
      <w:pPr>
        <w:adjustRightInd w:val="0"/>
        <w:ind w:firstLine="540"/>
        <w:jc w:val="both"/>
        <w:rPr>
          <w:rFonts w:ascii="Arial" w:hAnsi="Arial" w:cs="Arial"/>
          <w:bCs/>
          <w:iCs/>
        </w:rPr>
      </w:pPr>
      <w:r w:rsidRPr="009034A1">
        <w:rPr>
          <w:rFonts w:ascii="Arial" w:hAnsi="Arial" w:cs="Arial"/>
          <w:bCs/>
          <w:iCs/>
        </w:rPr>
        <w:t>C</w:t>
      </w:r>
      <w:r w:rsidR="00455C86" w:rsidRPr="009034A1">
        <w:rPr>
          <w:rFonts w:ascii="Arial" w:hAnsi="Arial" w:cs="Arial"/>
          <w:bCs/>
          <w:iCs/>
          <w:lang w:val="en-US"/>
        </w:rPr>
        <w:t>n</w:t>
      </w:r>
      <w:r w:rsidR="0081026E" w:rsidRPr="009034A1">
        <w:rPr>
          <w:rFonts w:ascii="Arial" w:hAnsi="Arial" w:cs="Arial"/>
          <w:bCs/>
          <w:iCs/>
        </w:rPr>
        <w:t xml:space="preserve"> </w:t>
      </w:r>
      <w:r w:rsidRPr="009034A1">
        <w:rPr>
          <w:rFonts w:ascii="Arial" w:hAnsi="Arial" w:cs="Arial"/>
          <w:bCs/>
          <w:iCs/>
        </w:rPr>
        <w:t>– 1</w:t>
      </w:r>
      <w:r w:rsidR="00AC5F3A" w:rsidRPr="009034A1">
        <w:rPr>
          <w:rFonts w:ascii="Arial" w:hAnsi="Arial" w:cs="Arial"/>
          <w:bCs/>
          <w:iCs/>
        </w:rPr>
        <w:t>2</w:t>
      </w:r>
      <w:r w:rsidRPr="009034A1">
        <w:rPr>
          <w:rFonts w:ascii="Arial" w:hAnsi="Arial" w:cs="Arial"/>
          <w:bCs/>
          <w:iCs/>
        </w:rPr>
        <w:t>,</w:t>
      </w:r>
      <w:r w:rsidR="00AC5F3A" w:rsidRPr="009034A1">
        <w:rPr>
          <w:rFonts w:ascii="Arial" w:hAnsi="Arial" w:cs="Arial"/>
          <w:bCs/>
          <w:iCs/>
        </w:rPr>
        <w:t>0</w:t>
      </w:r>
      <w:r w:rsidR="00845F42" w:rsidRPr="009034A1">
        <w:rPr>
          <w:rFonts w:ascii="Arial" w:hAnsi="Arial" w:cs="Arial"/>
          <w:bCs/>
          <w:iCs/>
        </w:rPr>
        <w:t>9</w:t>
      </w:r>
      <w:r w:rsidRPr="009034A1">
        <w:rPr>
          <w:rFonts w:ascii="Arial" w:hAnsi="Arial" w:cs="Arial"/>
          <w:bCs/>
          <w:iCs/>
        </w:rPr>
        <w:t>% годовых;</w:t>
      </w:r>
      <w:bookmarkStart w:id="0" w:name="_GoBack"/>
      <w:bookmarkEnd w:id="0"/>
    </w:p>
    <w:p w14:paraId="0B5CF0B2" w14:textId="77777777" w:rsidR="00526016" w:rsidRPr="0009485E" w:rsidRDefault="00526016" w:rsidP="00526016">
      <w:pPr>
        <w:adjustRightInd w:val="0"/>
        <w:ind w:firstLine="540"/>
        <w:jc w:val="both"/>
        <w:rPr>
          <w:rFonts w:ascii="Arial" w:hAnsi="Arial" w:cs="Arial"/>
          <w:bCs/>
          <w:iCs/>
          <w:color w:val="000000" w:themeColor="text1"/>
        </w:rPr>
      </w:pPr>
      <w:proofErr w:type="spellStart"/>
      <w:r w:rsidRPr="0009485E">
        <w:rPr>
          <w:rFonts w:ascii="Arial" w:hAnsi="Arial" w:cs="Arial"/>
          <w:bCs/>
          <w:iCs/>
        </w:rPr>
        <w:t>Nom</w:t>
      </w:r>
      <w:proofErr w:type="spellEnd"/>
      <w:r w:rsidRPr="0009485E">
        <w:rPr>
          <w:rFonts w:ascii="Arial" w:hAnsi="Arial" w:cs="Arial"/>
          <w:bCs/>
          <w:iCs/>
        </w:rPr>
        <w:t xml:space="preserve"> – </w:t>
      </w:r>
      <w:r w:rsidRPr="0009485E">
        <w:rPr>
          <w:rFonts w:ascii="Arial" w:hAnsi="Arial" w:cs="Arial"/>
          <w:bCs/>
          <w:color w:val="000000" w:themeColor="text1"/>
        </w:rPr>
        <w:t>номинальная стоимость одной Биржевой облигации</w:t>
      </w:r>
      <w:r w:rsidRPr="0009485E">
        <w:rPr>
          <w:rFonts w:ascii="Arial" w:hAnsi="Arial" w:cs="Arial"/>
          <w:bCs/>
          <w:iCs/>
          <w:color w:val="000000" w:themeColor="text1"/>
        </w:rPr>
        <w:t>, в рублях;</w:t>
      </w:r>
    </w:p>
    <w:p w14:paraId="078A886D" w14:textId="40A63E1E" w:rsidR="00526016" w:rsidRPr="0009485E" w:rsidRDefault="00526016" w:rsidP="00526016">
      <w:pPr>
        <w:adjustRightInd w:val="0"/>
        <w:ind w:firstLine="540"/>
        <w:jc w:val="both"/>
        <w:rPr>
          <w:rFonts w:ascii="Arial" w:hAnsi="Arial" w:cs="Arial"/>
          <w:bCs/>
          <w:iCs/>
          <w:color w:val="000000" w:themeColor="text1"/>
        </w:rPr>
      </w:pPr>
      <w:r w:rsidRPr="0009485E">
        <w:rPr>
          <w:rFonts w:ascii="Arial" w:hAnsi="Arial" w:cs="Arial"/>
          <w:bCs/>
          <w:iCs/>
          <w:color w:val="000000" w:themeColor="text1"/>
        </w:rPr>
        <w:t>T(</w:t>
      </w:r>
      <w:r w:rsidR="00455C86" w:rsidRPr="0009485E">
        <w:rPr>
          <w:rFonts w:ascii="Arial" w:hAnsi="Arial" w:cs="Arial"/>
          <w:bCs/>
          <w:iCs/>
          <w:color w:val="000000" w:themeColor="text1"/>
          <w:lang w:val="en-US"/>
        </w:rPr>
        <w:t>n</w:t>
      </w:r>
      <w:r w:rsidR="0081026E" w:rsidRPr="0009485E">
        <w:rPr>
          <w:rFonts w:ascii="Arial" w:hAnsi="Arial" w:cs="Arial"/>
          <w:bCs/>
          <w:iCs/>
          <w:color w:val="000000" w:themeColor="text1"/>
        </w:rPr>
        <w:t xml:space="preserve"> </w:t>
      </w:r>
      <w:r w:rsidRPr="0009485E">
        <w:rPr>
          <w:rFonts w:ascii="Arial" w:hAnsi="Arial" w:cs="Arial"/>
          <w:bCs/>
          <w:iCs/>
          <w:color w:val="000000" w:themeColor="text1"/>
        </w:rPr>
        <w:t xml:space="preserve">-1) – </w:t>
      </w:r>
      <w:r w:rsidR="00845F42">
        <w:rPr>
          <w:rFonts w:ascii="Arial" w:hAnsi="Arial" w:cs="Arial"/>
          <w:bCs/>
          <w:iCs/>
          <w:color w:val="000000" w:themeColor="text1"/>
        </w:rPr>
        <w:t>13 декабря</w:t>
      </w:r>
      <w:r w:rsidRPr="0009485E">
        <w:rPr>
          <w:rFonts w:ascii="Arial" w:hAnsi="Arial" w:cs="Arial"/>
          <w:bCs/>
          <w:iCs/>
          <w:color w:val="000000" w:themeColor="text1"/>
        </w:rPr>
        <w:t xml:space="preserve"> 2017 года;</w:t>
      </w:r>
    </w:p>
    <w:p w14:paraId="68A07412" w14:textId="77777777" w:rsidR="00526016" w:rsidRPr="0009485E" w:rsidRDefault="00526016" w:rsidP="00526016">
      <w:pPr>
        <w:adjustRightInd w:val="0"/>
        <w:ind w:firstLine="540"/>
        <w:jc w:val="both"/>
        <w:rPr>
          <w:rFonts w:ascii="Arial" w:hAnsi="Arial" w:cs="Arial"/>
          <w:bCs/>
          <w:iCs/>
        </w:rPr>
      </w:pPr>
      <w:r w:rsidRPr="0009485E">
        <w:rPr>
          <w:rFonts w:ascii="Arial" w:hAnsi="Arial" w:cs="Arial"/>
          <w:bCs/>
          <w:iCs/>
          <w:color w:val="000000" w:themeColor="text1"/>
        </w:rPr>
        <w:t xml:space="preserve">T – дата расчета накопленного купонного </w:t>
      </w:r>
      <w:r w:rsidRPr="0009485E">
        <w:rPr>
          <w:rFonts w:ascii="Arial" w:hAnsi="Arial" w:cs="Arial"/>
          <w:bCs/>
          <w:iCs/>
        </w:rPr>
        <w:t>дохода внутри Расчетного периода 2.</w:t>
      </w:r>
    </w:p>
    <w:p w14:paraId="1D554E3A" w14:textId="77777777" w:rsidR="006526EB" w:rsidRDefault="00526016" w:rsidP="00526016">
      <w:pPr>
        <w:adjustRightInd w:val="0"/>
        <w:ind w:firstLine="540"/>
        <w:jc w:val="both"/>
        <w:rPr>
          <w:rFonts w:ascii="Arial" w:hAnsi="Arial" w:cs="Arial"/>
          <w:bCs/>
          <w:iCs/>
        </w:rPr>
      </w:pPr>
      <w:r w:rsidRPr="0009485E">
        <w:rPr>
          <w:rFonts w:ascii="Arial" w:hAnsi="Arial" w:cs="Arial"/>
          <w:bCs/>
          <w:iCs/>
        </w:rPr>
        <w:t>Величина НКД в расчете на одну Биржевую облигацию рассчитывается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следующая за округляемой цифра равна от 0 до 4, и изменяется, увеличиваясь на единицу, если следующая цифра равна от 5 до 9).</w:t>
      </w:r>
    </w:p>
    <w:p w14:paraId="506C5E66" w14:textId="6C108D52" w:rsidR="006526EB" w:rsidRPr="0009485E" w:rsidRDefault="006526EB" w:rsidP="006526EB">
      <w:pPr>
        <w:pStyle w:val="ConsPlusNormal"/>
        <w:spacing w:before="60" w:after="60"/>
        <w:jc w:val="both"/>
        <w:rPr>
          <w:rFonts w:ascii="Arial" w:hAnsi="Arial" w:cs="Arial"/>
          <w:sz w:val="20"/>
          <w:szCs w:val="20"/>
        </w:rPr>
      </w:pPr>
      <w:r>
        <w:rPr>
          <w:rFonts w:ascii="Arial" w:hAnsi="Arial" w:cs="Arial"/>
          <w:sz w:val="20"/>
          <w:szCs w:val="20"/>
        </w:rPr>
        <w:t xml:space="preserve">2. </w:t>
      </w:r>
      <w:r w:rsidRPr="0009485E">
        <w:rPr>
          <w:rFonts w:ascii="Arial" w:hAnsi="Arial" w:cs="Arial"/>
          <w:sz w:val="20"/>
          <w:szCs w:val="20"/>
        </w:rPr>
        <w:t>Иные сведения, подлежащие включению в Условия выпуска в рамках Программы, в соответствии с Положением Банка России от 11.08.2014 № 428-П «Положение о стандартах эмиссии ценных бумаг, порядке государственной регистрации выпуска (дополнительного выпуска) эмиссионных ценных бумаг, государственной регистрации отчетов об итогах выпуска (дополнительного выпуска) эмиссионных ценных бумаг и регистрации проспектов ценных бумаг», указаны в Программе.</w:t>
      </w:r>
    </w:p>
    <w:p w14:paraId="6E91B266" w14:textId="7EDDCCF7" w:rsidR="00526016" w:rsidRPr="0009485E" w:rsidRDefault="006526EB" w:rsidP="006526EB">
      <w:pPr>
        <w:adjustRightInd w:val="0"/>
        <w:ind w:firstLine="709"/>
        <w:jc w:val="both"/>
        <w:rPr>
          <w:rFonts w:ascii="Arial" w:hAnsi="Arial" w:cs="Arial"/>
          <w:bCs/>
          <w:iCs/>
        </w:rPr>
      </w:pPr>
      <w:r>
        <w:rPr>
          <w:rFonts w:ascii="Arial" w:hAnsi="Arial" w:cs="Arial"/>
        </w:rPr>
        <w:t xml:space="preserve">3. </w:t>
      </w:r>
      <w:r w:rsidRPr="0009485E">
        <w:rPr>
          <w:rFonts w:ascii="Arial" w:hAnsi="Arial" w:cs="Arial"/>
        </w:rPr>
        <w:t>Иные сведения, раскрываемые Эмитентом по собственному усмотрению, приведены в пункте 18 Программы</w:t>
      </w:r>
      <w:r>
        <w:rPr>
          <w:rFonts w:ascii="Arial" w:hAnsi="Arial" w:cs="Arial"/>
        </w:rPr>
        <w:t>.»</w:t>
      </w:r>
    </w:p>
    <w:p w14:paraId="6675E76B" w14:textId="77777777" w:rsidR="00792721" w:rsidRDefault="00792721" w:rsidP="0015250A">
      <w:pPr>
        <w:adjustRightInd w:val="0"/>
        <w:ind w:firstLine="540"/>
        <w:jc w:val="both"/>
        <w:rPr>
          <w:b/>
          <w:bCs/>
          <w:i/>
          <w:iCs/>
        </w:rPr>
      </w:pPr>
    </w:p>
    <w:p w14:paraId="77559397" w14:textId="77777777" w:rsidR="006526EB" w:rsidRDefault="006526EB" w:rsidP="0015250A">
      <w:pPr>
        <w:adjustRightInd w:val="0"/>
        <w:ind w:firstLine="540"/>
        <w:jc w:val="both"/>
        <w:rPr>
          <w:b/>
          <w:bCs/>
          <w:i/>
          <w:iCs/>
        </w:rPr>
      </w:pPr>
    </w:p>
    <w:sectPr w:rsidR="006526EB" w:rsidSect="00CF0EFD">
      <w:footerReference w:type="default" r:id="rId9"/>
      <w:pgSz w:w="11906" w:h="16838"/>
      <w:pgMar w:top="851" w:right="851" w:bottom="567" w:left="1134" w:header="397" w:footer="397" w:gutter="0"/>
      <w:cols w:space="709"/>
      <w:titlePg/>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98DF03" w15:done="0"/>
  <w15:commentEx w15:paraId="44913925" w15:done="0"/>
  <w15:commentEx w15:paraId="2835B97C" w15:done="0"/>
  <w15:commentEx w15:paraId="4B9143D3" w15:done="0"/>
  <w15:commentEx w15:paraId="24D45836" w15:paraIdParent="4B9143D3" w15:done="0"/>
  <w15:commentEx w15:paraId="7BFE814E" w15:done="0"/>
  <w15:commentEx w15:paraId="2F41965D" w15:done="0"/>
  <w15:commentEx w15:paraId="73E48F15" w15:done="0"/>
  <w15:commentEx w15:paraId="500F60BC" w15:done="0"/>
  <w15:commentEx w15:paraId="57DED242" w15:done="0"/>
  <w15:commentEx w15:paraId="16445F6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302580" w14:textId="77777777" w:rsidR="007A5E68" w:rsidRDefault="007A5E68">
      <w:r>
        <w:separator/>
      </w:r>
    </w:p>
  </w:endnote>
  <w:endnote w:type="continuationSeparator" w:id="0">
    <w:p w14:paraId="200A7942" w14:textId="77777777" w:rsidR="007A5E68" w:rsidRDefault="007A5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Verdana">
    <w:altName w:val="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310744" w14:textId="77777777" w:rsidR="007A5E68" w:rsidRDefault="007A5E68">
    <w:pPr>
      <w:pStyle w:val="a5"/>
      <w:jc w:val="right"/>
    </w:pPr>
    <w:r>
      <w:fldChar w:fldCharType="begin"/>
    </w:r>
    <w:r>
      <w:instrText>PAGE   \* MERGEFORMAT</w:instrText>
    </w:r>
    <w:r>
      <w:fldChar w:fldCharType="separate"/>
    </w:r>
    <w:r w:rsidR="009034A1">
      <w:rPr>
        <w:noProof/>
      </w:rPr>
      <w:t>17</w:t>
    </w:r>
    <w:r>
      <w:fldChar w:fldCharType="end"/>
    </w:r>
  </w:p>
  <w:p w14:paraId="36F07F4A" w14:textId="77777777" w:rsidR="007A5E68" w:rsidRDefault="007A5E6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2952A4" w14:textId="77777777" w:rsidR="007A5E68" w:rsidRDefault="007A5E68">
      <w:r>
        <w:separator/>
      </w:r>
    </w:p>
  </w:footnote>
  <w:footnote w:type="continuationSeparator" w:id="0">
    <w:p w14:paraId="225A18F7" w14:textId="77777777" w:rsidR="007A5E68" w:rsidRDefault="007A5E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D306E"/>
    <w:multiLevelType w:val="hybridMultilevel"/>
    <w:tmpl w:val="316C8A4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711DA9"/>
    <w:multiLevelType w:val="hybridMultilevel"/>
    <w:tmpl w:val="9DFC661E"/>
    <w:lvl w:ilvl="0" w:tplc="6D40A918">
      <w:start w:val="2"/>
      <w:numFmt w:val="bullet"/>
      <w:lvlText w:val="-"/>
      <w:lvlJc w:val="left"/>
      <w:pPr>
        <w:tabs>
          <w:tab w:val="num" w:pos="900"/>
        </w:tabs>
        <w:ind w:left="900" w:hanging="360"/>
      </w:pPr>
      <w:rPr>
        <w:rFonts w:ascii="Times New Roman" w:eastAsia="Times New Roman" w:hAnsi="Times New Roman"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start w:val="1"/>
      <w:numFmt w:val="bullet"/>
      <w:lvlText w:val=""/>
      <w:lvlJc w:val="left"/>
      <w:pPr>
        <w:tabs>
          <w:tab w:val="num" w:pos="2340"/>
        </w:tabs>
        <w:ind w:left="2340" w:hanging="360"/>
      </w:pPr>
      <w:rPr>
        <w:rFonts w:ascii="Wingdings" w:hAnsi="Wingdings" w:hint="default"/>
      </w:rPr>
    </w:lvl>
    <w:lvl w:ilvl="3" w:tplc="04090001">
      <w:start w:val="1"/>
      <w:numFmt w:val="bullet"/>
      <w:lvlText w:val=""/>
      <w:lvlJc w:val="left"/>
      <w:pPr>
        <w:tabs>
          <w:tab w:val="num" w:pos="3060"/>
        </w:tabs>
        <w:ind w:left="3060" w:hanging="360"/>
      </w:pPr>
      <w:rPr>
        <w:rFonts w:ascii="Symbol" w:hAnsi="Symbol" w:hint="default"/>
      </w:rPr>
    </w:lvl>
    <w:lvl w:ilvl="4" w:tplc="04090003">
      <w:start w:val="1"/>
      <w:numFmt w:val="bullet"/>
      <w:lvlText w:val="o"/>
      <w:lvlJc w:val="left"/>
      <w:pPr>
        <w:tabs>
          <w:tab w:val="num" w:pos="3780"/>
        </w:tabs>
        <w:ind w:left="3780" w:hanging="360"/>
      </w:pPr>
      <w:rPr>
        <w:rFonts w:ascii="Courier New" w:hAnsi="Courier New" w:hint="default"/>
      </w:rPr>
    </w:lvl>
    <w:lvl w:ilvl="5" w:tplc="04090005">
      <w:start w:val="1"/>
      <w:numFmt w:val="bullet"/>
      <w:lvlText w:val=""/>
      <w:lvlJc w:val="left"/>
      <w:pPr>
        <w:tabs>
          <w:tab w:val="num" w:pos="4500"/>
        </w:tabs>
        <w:ind w:left="4500" w:hanging="360"/>
      </w:pPr>
      <w:rPr>
        <w:rFonts w:ascii="Wingdings" w:hAnsi="Wingdings" w:hint="default"/>
      </w:rPr>
    </w:lvl>
    <w:lvl w:ilvl="6" w:tplc="04090001">
      <w:start w:val="1"/>
      <w:numFmt w:val="bullet"/>
      <w:lvlText w:val=""/>
      <w:lvlJc w:val="left"/>
      <w:pPr>
        <w:tabs>
          <w:tab w:val="num" w:pos="5220"/>
        </w:tabs>
        <w:ind w:left="5220" w:hanging="360"/>
      </w:pPr>
      <w:rPr>
        <w:rFonts w:ascii="Symbol" w:hAnsi="Symbol" w:hint="default"/>
      </w:rPr>
    </w:lvl>
    <w:lvl w:ilvl="7" w:tplc="04090003">
      <w:start w:val="1"/>
      <w:numFmt w:val="bullet"/>
      <w:lvlText w:val="o"/>
      <w:lvlJc w:val="left"/>
      <w:pPr>
        <w:tabs>
          <w:tab w:val="num" w:pos="5940"/>
        </w:tabs>
        <w:ind w:left="5940" w:hanging="360"/>
      </w:pPr>
      <w:rPr>
        <w:rFonts w:ascii="Courier New" w:hAnsi="Courier New" w:hint="default"/>
      </w:rPr>
    </w:lvl>
    <w:lvl w:ilvl="8" w:tplc="04090005">
      <w:start w:val="1"/>
      <w:numFmt w:val="bullet"/>
      <w:lvlText w:val=""/>
      <w:lvlJc w:val="left"/>
      <w:pPr>
        <w:tabs>
          <w:tab w:val="num" w:pos="6660"/>
        </w:tabs>
        <w:ind w:left="6660" w:hanging="360"/>
      </w:pPr>
      <w:rPr>
        <w:rFonts w:ascii="Wingdings" w:hAnsi="Wingdings" w:hint="default"/>
      </w:rPr>
    </w:lvl>
  </w:abstractNum>
  <w:abstractNum w:abstractNumId="2">
    <w:nsid w:val="131846B2"/>
    <w:multiLevelType w:val="hybridMultilevel"/>
    <w:tmpl w:val="A8868FDA"/>
    <w:lvl w:ilvl="0" w:tplc="04090005">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156C0A04"/>
    <w:multiLevelType w:val="hybridMultilevel"/>
    <w:tmpl w:val="F15A9992"/>
    <w:lvl w:ilvl="0" w:tplc="0419000F">
      <w:start w:val="1"/>
      <w:numFmt w:val="decimal"/>
      <w:lvlText w:val="%1."/>
      <w:lvlJc w:val="left"/>
      <w:pPr>
        <w:tabs>
          <w:tab w:val="num" w:pos="1004"/>
        </w:tabs>
        <w:ind w:left="1004" w:hanging="360"/>
      </w:pPr>
      <w:rPr>
        <w:rFonts w:cs="Times New Roman"/>
      </w:rPr>
    </w:lvl>
    <w:lvl w:ilvl="1" w:tplc="04190019" w:tentative="1">
      <w:start w:val="1"/>
      <w:numFmt w:val="lowerLetter"/>
      <w:lvlText w:val="%2."/>
      <w:lvlJc w:val="left"/>
      <w:pPr>
        <w:tabs>
          <w:tab w:val="num" w:pos="1724"/>
        </w:tabs>
        <w:ind w:left="1724" w:hanging="360"/>
      </w:pPr>
      <w:rPr>
        <w:rFonts w:cs="Times New Roman"/>
      </w:rPr>
    </w:lvl>
    <w:lvl w:ilvl="2" w:tplc="0419001B" w:tentative="1">
      <w:start w:val="1"/>
      <w:numFmt w:val="lowerRoman"/>
      <w:lvlText w:val="%3."/>
      <w:lvlJc w:val="right"/>
      <w:pPr>
        <w:tabs>
          <w:tab w:val="num" w:pos="2444"/>
        </w:tabs>
        <w:ind w:left="2444" w:hanging="180"/>
      </w:pPr>
      <w:rPr>
        <w:rFonts w:cs="Times New Roman"/>
      </w:rPr>
    </w:lvl>
    <w:lvl w:ilvl="3" w:tplc="0419000F" w:tentative="1">
      <w:start w:val="1"/>
      <w:numFmt w:val="decimal"/>
      <w:lvlText w:val="%4."/>
      <w:lvlJc w:val="left"/>
      <w:pPr>
        <w:tabs>
          <w:tab w:val="num" w:pos="3164"/>
        </w:tabs>
        <w:ind w:left="3164" w:hanging="360"/>
      </w:pPr>
      <w:rPr>
        <w:rFonts w:cs="Times New Roman"/>
      </w:rPr>
    </w:lvl>
    <w:lvl w:ilvl="4" w:tplc="04190019" w:tentative="1">
      <w:start w:val="1"/>
      <w:numFmt w:val="lowerLetter"/>
      <w:lvlText w:val="%5."/>
      <w:lvlJc w:val="left"/>
      <w:pPr>
        <w:tabs>
          <w:tab w:val="num" w:pos="3884"/>
        </w:tabs>
        <w:ind w:left="3884" w:hanging="360"/>
      </w:pPr>
      <w:rPr>
        <w:rFonts w:cs="Times New Roman"/>
      </w:rPr>
    </w:lvl>
    <w:lvl w:ilvl="5" w:tplc="0419001B" w:tentative="1">
      <w:start w:val="1"/>
      <w:numFmt w:val="lowerRoman"/>
      <w:lvlText w:val="%6."/>
      <w:lvlJc w:val="right"/>
      <w:pPr>
        <w:tabs>
          <w:tab w:val="num" w:pos="4604"/>
        </w:tabs>
        <w:ind w:left="4604" w:hanging="180"/>
      </w:pPr>
      <w:rPr>
        <w:rFonts w:cs="Times New Roman"/>
      </w:rPr>
    </w:lvl>
    <w:lvl w:ilvl="6" w:tplc="0419000F" w:tentative="1">
      <w:start w:val="1"/>
      <w:numFmt w:val="decimal"/>
      <w:lvlText w:val="%7."/>
      <w:lvlJc w:val="left"/>
      <w:pPr>
        <w:tabs>
          <w:tab w:val="num" w:pos="5324"/>
        </w:tabs>
        <w:ind w:left="5324" w:hanging="360"/>
      </w:pPr>
      <w:rPr>
        <w:rFonts w:cs="Times New Roman"/>
      </w:rPr>
    </w:lvl>
    <w:lvl w:ilvl="7" w:tplc="04190019" w:tentative="1">
      <w:start w:val="1"/>
      <w:numFmt w:val="lowerLetter"/>
      <w:lvlText w:val="%8."/>
      <w:lvlJc w:val="left"/>
      <w:pPr>
        <w:tabs>
          <w:tab w:val="num" w:pos="6044"/>
        </w:tabs>
        <w:ind w:left="6044" w:hanging="360"/>
      </w:pPr>
      <w:rPr>
        <w:rFonts w:cs="Times New Roman"/>
      </w:rPr>
    </w:lvl>
    <w:lvl w:ilvl="8" w:tplc="0419001B" w:tentative="1">
      <w:start w:val="1"/>
      <w:numFmt w:val="lowerRoman"/>
      <w:lvlText w:val="%9."/>
      <w:lvlJc w:val="right"/>
      <w:pPr>
        <w:tabs>
          <w:tab w:val="num" w:pos="6764"/>
        </w:tabs>
        <w:ind w:left="6764" w:hanging="180"/>
      </w:pPr>
      <w:rPr>
        <w:rFonts w:cs="Times New Roman"/>
      </w:rPr>
    </w:lvl>
  </w:abstractNum>
  <w:abstractNum w:abstractNumId="4">
    <w:nsid w:val="164E69ED"/>
    <w:multiLevelType w:val="hybridMultilevel"/>
    <w:tmpl w:val="6344B148"/>
    <w:lvl w:ilvl="0" w:tplc="62D4B702">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181E5CCD"/>
    <w:multiLevelType w:val="hybridMultilevel"/>
    <w:tmpl w:val="316C8A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3C05DC"/>
    <w:multiLevelType w:val="hybridMultilevel"/>
    <w:tmpl w:val="1FE62BA4"/>
    <w:lvl w:ilvl="0" w:tplc="60B098F2">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27AD64A8"/>
    <w:multiLevelType w:val="hybridMultilevel"/>
    <w:tmpl w:val="BEA8E490"/>
    <w:lvl w:ilvl="0" w:tplc="C5805268">
      <w:start w:val="1"/>
      <w:numFmt w:val="bullet"/>
      <w:lvlText w:val=""/>
      <w:lvlJc w:val="left"/>
      <w:pPr>
        <w:tabs>
          <w:tab w:val="num" w:pos="1522"/>
        </w:tabs>
        <w:ind w:left="1522" w:hanging="360"/>
      </w:pPr>
      <w:rPr>
        <w:rFonts w:ascii="Symbol" w:hAnsi="Symbol" w:hint="default"/>
      </w:rPr>
    </w:lvl>
    <w:lvl w:ilvl="1" w:tplc="04190003" w:tentative="1">
      <w:start w:val="1"/>
      <w:numFmt w:val="bullet"/>
      <w:lvlText w:val="o"/>
      <w:lvlJc w:val="left"/>
      <w:pPr>
        <w:tabs>
          <w:tab w:val="num" w:pos="2242"/>
        </w:tabs>
        <w:ind w:left="2242" w:hanging="360"/>
      </w:pPr>
      <w:rPr>
        <w:rFonts w:ascii="Courier New" w:hAnsi="Courier New" w:hint="default"/>
      </w:rPr>
    </w:lvl>
    <w:lvl w:ilvl="2" w:tplc="04190005" w:tentative="1">
      <w:start w:val="1"/>
      <w:numFmt w:val="bullet"/>
      <w:lvlText w:val=""/>
      <w:lvlJc w:val="left"/>
      <w:pPr>
        <w:tabs>
          <w:tab w:val="num" w:pos="2962"/>
        </w:tabs>
        <w:ind w:left="2962" w:hanging="360"/>
      </w:pPr>
      <w:rPr>
        <w:rFonts w:ascii="Wingdings" w:hAnsi="Wingdings" w:hint="default"/>
      </w:rPr>
    </w:lvl>
    <w:lvl w:ilvl="3" w:tplc="04190001" w:tentative="1">
      <w:start w:val="1"/>
      <w:numFmt w:val="bullet"/>
      <w:lvlText w:val=""/>
      <w:lvlJc w:val="left"/>
      <w:pPr>
        <w:tabs>
          <w:tab w:val="num" w:pos="3682"/>
        </w:tabs>
        <w:ind w:left="3682" w:hanging="360"/>
      </w:pPr>
      <w:rPr>
        <w:rFonts w:ascii="Symbol" w:hAnsi="Symbol" w:hint="default"/>
      </w:rPr>
    </w:lvl>
    <w:lvl w:ilvl="4" w:tplc="04190003" w:tentative="1">
      <w:start w:val="1"/>
      <w:numFmt w:val="bullet"/>
      <w:lvlText w:val="o"/>
      <w:lvlJc w:val="left"/>
      <w:pPr>
        <w:tabs>
          <w:tab w:val="num" w:pos="4402"/>
        </w:tabs>
        <w:ind w:left="4402" w:hanging="360"/>
      </w:pPr>
      <w:rPr>
        <w:rFonts w:ascii="Courier New" w:hAnsi="Courier New" w:hint="default"/>
      </w:rPr>
    </w:lvl>
    <w:lvl w:ilvl="5" w:tplc="04190005" w:tentative="1">
      <w:start w:val="1"/>
      <w:numFmt w:val="bullet"/>
      <w:lvlText w:val=""/>
      <w:lvlJc w:val="left"/>
      <w:pPr>
        <w:tabs>
          <w:tab w:val="num" w:pos="5122"/>
        </w:tabs>
        <w:ind w:left="5122" w:hanging="360"/>
      </w:pPr>
      <w:rPr>
        <w:rFonts w:ascii="Wingdings" w:hAnsi="Wingdings" w:hint="default"/>
      </w:rPr>
    </w:lvl>
    <w:lvl w:ilvl="6" w:tplc="04190001" w:tentative="1">
      <w:start w:val="1"/>
      <w:numFmt w:val="bullet"/>
      <w:lvlText w:val=""/>
      <w:lvlJc w:val="left"/>
      <w:pPr>
        <w:tabs>
          <w:tab w:val="num" w:pos="5842"/>
        </w:tabs>
        <w:ind w:left="5842" w:hanging="360"/>
      </w:pPr>
      <w:rPr>
        <w:rFonts w:ascii="Symbol" w:hAnsi="Symbol" w:hint="default"/>
      </w:rPr>
    </w:lvl>
    <w:lvl w:ilvl="7" w:tplc="04190003" w:tentative="1">
      <w:start w:val="1"/>
      <w:numFmt w:val="bullet"/>
      <w:lvlText w:val="o"/>
      <w:lvlJc w:val="left"/>
      <w:pPr>
        <w:tabs>
          <w:tab w:val="num" w:pos="6562"/>
        </w:tabs>
        <w:ind w:left="6562" w:hanging="360"/>
      </w:pPr>
      <w:rPr>
        <w:rFonts w:ascii="Courier New" w:hAnsi="Courier New" w:hint="default"/>
      </w:rPr>
    </w:lvl>
    <w:lvl w:ilvl="8" w:tplc="04190005" w:tentative="1">
      <w:start w:val="1"/>
      <w:numFmt w:val="bullet"/>
      <w:lvlText w:val=""/>
      <w:lvlJc w:val="left"/>
      <w:pPr>
        <w:tabs>
          <w:tab w:val="num" w:pos="7282"/>
        </w:tabs>
        <w:ind w:left="7282" w:hanging="360"/>
      </w:pPr>
      <w:rPr>
        <w:rFonts w:ascii="Wingdings" w:hAnsi="Wingdings" w:hint="default"/>
      </w:rPr>
    </w:lvl>
  </w:abstractNum>
  <w:abstractNum w:abstractNumId="8">
    <w:nsid w:val="294746AB"/>
    <w:multiLevelType w:val="hybridMultilevel"/>
    <w:tmpl w:val="9BAC8C06"/>
    <w:lvl w:ilvl="0" w:tplc="62AE0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2DB294F"/>
    <w:multiLevelType w:val="hybridMultilevel"/>
    <w:tmpl w:val="09A8C112"/>
    <w:lvl w:ilvl="0" w:tplc="C580526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nsid w:val="3A116549"/>
    <w:multiLevelType w:val="hybridMultilevel"/>
    <w:tmpl w:val="D21C3764"/>
    <w:lvl w:ilvl="0" w:tplc="C5805268">
      <w:start w:val="1"/>
      <w:numFmt w:val="bullet"/>
      <w:lvlText w:val=""/>
      <w:lvlJc w:val="left"/>
      <w:pPr>
        <w:tabs>
          <w:tab w:val="num" w:pos="725"/>
        </w:tabs>
        <w:ind w:left="725" w:hanging="360"/>
      </w:pPr>
      <w:rPr>
        <w:rFonts w:ascii="Symbol" w:hAnsi="Symbol" w:hint="default"/>
      </w:rPr>
    </w:lvl>
    <w:lvl w:ilvl="1" w:tplc="04190003" w:tentative="1">
      <w:start w:val="1"/>
      <w:numFmt w:val="bullet"/>
      <w:lvlText w:val="o"/>
      <w:lvlJc w:val="left"/>
      <w:pPr>
        <w:tabs>
          <w:tab w:val="num" w:pos="1445"/>
        </w:tabs>
        <w:ind w:left="1445" w:hanging="360"/>
      </w:pPr>
      <w:rPr>
        <w:rFonts w:ascii="Courier New" w:hAnsi="Courier New" w:hint="default"/>
      </w:rPr>
    </w:lvl>
    <w:lvl w:ilvl="2" w:tplc="04190005" w:tentative="1">
      <w:start w:val="1"/>
      <w:numFmt w:val="bullet"/>
      <w:lvlText w:val=""/>
      <w:lvlJc w:val="left"/>
      <w:pPr>
        <w:tabs>
          <w:tab w:val="num" w:pos="2165"/>
        </w:tabs>
        <w:ind w:left="2165" w:hanging="360"/>
      </w:pPr>
      <w:rPr>
        <w:rFonts w:ascii="Wingdings" w:hAnsi="Wingdings" w:hint="default"/>
      </w:rPr>
    </w:lvl>
    <w:lvl w:ilvl="3" w:tplc="04190001" w:tentative="1">
      <w:start w:val="1"/>
      <w:numFmt w:val="bullet"/>
      <w:lvlText w:val=""/>
      <w:lvlJc w:val="left"/>
      <w:pPr>
        <w:tabs>
          <w:tab w:val="num" w:pos="2885"/>
        </w:tabs>
        <w:ind w:left="2885" w:hanging="360"/>
      </w:pPr>
      <w:rPr>
        <w:rFonts w:ascii="Symbol" w:hAnsi="Symbol" w:hint="default"/>
      </w:rPr>
    </w:lvl>
    <w:lvl w:ilvl="4" w:tplc="04190003" w:tentative="1">
      <w:start w:val="1"/>
      <w:numFmt w:val="bullet"/>
      <w:lvlText w:val="o"/>
      <w:lvlJc w:val="left"/>
      <w:pPr>
        <w:tabs>
          <w:tab w:val="num" w:pos="3605"/>
        </w:tabs>
        <w:ind w:left="3605" w:hanging="360"/>
      </w:pPr>
      <w:rPr>
        <w:rFonts w:ascii="Courier New" w:hAnsi="Courier New" w:hint="default"/>
      </w:rPr>
    </w:lvl>
    <w:lvl w:ilvl="5" w:tplc="04190005" w:tentative="1">
      <w:start w:val="1"/>
      <w:numFmt w:val="bullet"/>
      <w:lvlText w:val=""/>
      <w:lvlJc w:val="left"/>
      <w:pPr>
        <w:tabs>
          <w:tab w:val="num" w:pos="4325"/>
        </w:tabs>
        <w:ind w:left="4325" w:hanging="360"/>
      </w:pPr>
      <w:rPr>
        <w:rFonts w:ascii="Wingdings" w:hAnsi="Wingdings" w:hint="default"/>
      </w:rPr>
    </w:lvl>
    <w:lvl w:ilvl="6" w:tplc="04190001" w:tentative="1">
      <w:start w:val="1"/>
      <w:numFmt w:val="bullet"/>
      <w:lvlText w:val=""/>
      <w:lvlJc w:val="left"/>
      <w:pPr>
        <w:tabs>
          <w:tab w:val="num" w:pos="5045"/>
        </w:tabs>
        <w:ind w:left="5045" w:hanging="360"/>
      </w:pPr>
      <w:rPr>
        <w:rFonts w:ascii="Symbol" w:hAnsi="Symbol" w:hint="default"/>
      </w:rPr>
    </w:lvl>
    <w:lvl w:ilvl="7" w:tplc="04190003" w:tentative="1">
      <w:start w:val="1"/>
      <w:numFmt w:val="bullet"/>
      <w:lvlText w:val="o"/>
      <w:lvlJc w:val="left"/>
      <w:pPr>
        <w:tabs>
          <w:tab w:val="num" w:pos="5765"/>
        </w:tabs>
        <w:ind w:left="5765" w:hanging="360"/>
      </w:pPr>
      <w:rPr>
        <w:rFonts w:ascii="Courier New" w:hAnsi="Courier New" w:hint="default"/>
      </w:rPr>
    </w:lvl>
    <w:lvl w:ilvl="8" w:tplc="04190005" w:tentative="1">
      <w:start w:val="1"/>
      <w:numFmt w:val="bullet"/>
      <w:lvlText w:val=""/>
      <w:lvlJc w:val="left"/>
      <w:pPr>
        <w:tabs>
          <w:tab w:val="num" w:pos="6485"/>
        </w:tabs>
        <w:ind w:left="6485" w:hanging="360"/>
      </w:pPr>
      <w:rPr>
        <w:rFonts w:ascii="Wingdings" w:hAnsi="Wingdings" w:hint="default"/>
      </w:rPr>
    </w:lvl>
  </w:abstractNum>
  <w:abstractNum w:abstractNumId="11">
    <w:nsid w:val="3E0B671D"/>
    <w:multiLevelType w:val="hybridMultilevel"/>
    <w:tmpl w:val="375E5D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E161B5A"/>
    <w:multiLevelType w:val="hybridMultilevel"/>
    <w:tmpl w:val="0EACD88F"/>
    <w:lvl w:ilvl="0" w:tplc="D116CA16">
      <w:start w:val="1"/>
      <w:numFmt w:val="bullet"/>
      <w:lvlText w:val=""/>
      <w:lvlJc w:val="left"/>
      <w:pPr>
        <w:tabs>
          <w:tab w:val="num" w:pos="360"/>
        </w:tabs>
        <w:ind w:left="360" w:hanging="360"/>
      </w:pPr>
      <w:rPr>
        <w:rFonts w:ascii="Symbol" w:hAnsi="Symbol" w:hint="default"/>
        <w:color w:val="auto"/>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45882B8D"/>
    <w:multiLevelType w:val="hybridMultilevel"/>
    <w:tmpl w:val="49B04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A4667E"/>
    <w:multiLevelType w:val="hybridMultilevel"/>
    <w:tmpl w:val="7DCEEDEA"/>
    <w:lvl w:ilvl="0" w:tplc="FFFFFFFF">
      <w:numFmt w:val="bullet"/>
      <w:lvlText w:val="-"/>
      <w:lvlJc w:val="left"/>
      <w:pPr>
        <w:tabs>
          <w:tab w:val="num" w:pos="720"/>
        </w:tabs>
        <w:ind w:left="720" w:hanging="360"/>
      </w:pPr>
      <w:rPr>
        <w:rFonts w:ascii="Times New Roman" w:eastAsia="Times New Roman" w:hAnsi="Times New Roman"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nsid w:val="4AA72769"/>
    <w:multiLevelType w:val="hybridMultilevel"/>
    <w:tmpl w:val="34005374"/>
    <w:lvl w:ilvl="0" w:tplc="04190001">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4AF565D7"/>
    <w:multiLevelType w:val="hybridMultilevel"/>
    <w:tmpl w:val="8084EFFA"/>
    <w:lvl w:ilvl="0" w:tplc="8788EF58">
      <w:start w:val="6"/>
      <w:numFmt w:val="bullet"/>
      <w:lvlText w:val="-"/>
      <w:lvlJc w:val="left"/>
      <w:pPr>
        <w:tabs>
          <w:tab w:val="num" w:pos="720"/>
        </w:tabs>
        <w:ind w:left="720" w:hanging="360"/>
      </w:pPr>
      <w:rPr>
        <w:rFonts w:ascii="Times New Roman" w:eastAsia="Times New Roman" w:hAnsi="Times New Roman" w:hint="default"/>
        <w:color w:val="auto"/>
      </w:rPr>
    </w:lvl>
    <w:lvl w:ilvl="1" w:tplc="04090001">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4B0D6822"/>
    <w:multiLevelType w:val="hybridMultilevel"/>
    <w:tmpl w:val="5D808B0A"/>
    <w:lvl w:ilvl="0" w:tplc="9E746B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50DE12E3"/>
    <w:multiLevelType w:val="hybridMultilevel"/>
    <w:tmpl w:val="72EEB9AC"/>
    <w:lvl w:ilvl="0" w:tplc="6890C378">
      <w:start w:val="4"/>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nsid w:val="51E45BC9"/>
    <w:multiLevelType w:val="hybridMultilevel"/>
    <w:tmpl w:val="E47AB348"/>
    <w:lvl w:ilvl="0" w:tplc="C580526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0">
    <w:nsid w:val="55351A5B"/>
    <w:multiLevelType w:val="hybridMultilevel"/>
    <w:tmpl w:val="7A301406"/>
    <w:lvl w:ilvl="0" w:tplc="8E40CAFC">
      <w:start w:val="1"/>
      <w:numFmt w:val="decimal"/>
      <w:lvlText w:val="%1."/>
      <w:lvlJc w:val="left"/>
      <w:pPr>
        <w:ind w:left="720" w:hanging="360"/>
      </w:pPr>
      <w:rPr>
        <w:rFonts w:hint="default"/>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609518C"/>
    <w:multiLevelType w:val="hybridMultilevel"/>
    <w:tmpl w:val="5D808B0A"/>
    <w:lvl w:ilvl="0" w:tplc="9E746B8C">
      <w:start w:val="1"/>
      <w:numFmt w:val="decimal"/>
      <w:lvlText w:val="%1."/>
      <w:lvlJc w:val="left"/>
      <w:pPr>
        <w:ind w:left="928" w:hanging="360"/>
      </w:pPr>
      <w:rPr>
        <w:rFonts w:hint="default"/>
      </w:rPr>
    </w:lvl>
    <w:lvl w:ilvl="1" w:tplc="04190019" w:tentative="1">
      <w:start w:val="1"/>
      <w:numFmt w:val="lowerLetter"/>
      <w:lvlText w:val="%2."/>
      <w:lvlJc w:val="left"/>
      <w:pPr>
        <w:ind w:left="-6433" w:hanging="360"/>
      </w:pPr>
    </w:lvl>
    <w:lvl w:ilvl="2" w:tplc="0419001B" w:tentative="1">
      <w:start w:val="1"/>
      <w:numFmt w:val="lowerRoman"/>
      <w:lvlText w:val="%3."/>
      <w:lvlJc w:val="right"/>
      <w:pPr>
        <w:ind w:left="-5713" w:hanging="180"/>
      </w:pPr>
    </w:lvl>
    <w:lvl w:ilvl="3" w:tplc="0419000F" w:tentative="1">
      <w:start w:val="1"/>
      <w:numFmt w:val="decimal"/>
      <w:lvlText w:val="%4."/>
      <w:lvlJc w:val="left"/>
      <w:pPr>
        <w:ind w:left="-4993" w:hanging="360"/>
      </w:pPr>
    </w:lvl>
    <w:lvl w:ilvl="4" w:tplc="04190019" w:tentative="1">
      <w:start w:val="1"/>
      <w:numFmt w:val="lowerLetter"/>
      <w:lvlText w:val="%5."/>
      <w:lvlJc w:val="left"/>
      <w:pPr>
        <w:ind w:left="-4273" w:hanging="360"/>
      </w:pPr>
    </w:lvl>
    <w:lvl w:ilvl="5" w:tplc="0419001B" w:tentative="1">
      <w:start w:val="1"/>
      <w:numFmt w:val="lowerRoman"/>
      <w:lvlText w:val="%6."/>
      <w:lvlJc w:val="right"/>
      <w:pPr>
        <w:ind w:left="-3553" w:hanging="180"/>
      </w:pPr>
    </w:lvl>
    <w:lvl w:ilvl="6" w:tplc="0419000F" w:tentative="1">
      <w:start w:val="1"/>
      <w:numFmt w:val="decimal"/>
      <w:lvlText w:val="%7."/>
      <w:lvlJc w:val="left"/>
      <w:pPr>
        <w:ind w:left="-2833" w:hanging="360"/>
      </w:pPr>
    </w:lvl>
    <w:lvl w:ilvl="7" w:tplc="04190019" w:tentative="1">
      <w:start w:val="1"/>
      <w:numFmt w:val="lowerLetter"/>
      <w:lvlText w:val="%8."/>
      <w:lvlJc w:val="left"/>
      <w:pPr>
        <w:ind w:left="-2113" w:hanging="360"/>
      </w:pPr>
    </w:lvl>
    <w:lvl w:ilvl="8" w:tplc="0419001B" w:tentative="1">
      <w:start w:val="1"/>
      <w:numFmt w:val="lowerRoman"/>
      <w:lvlText w:val="%9."/>
      <w:lvlJc w:val="right"/>
      <w:pPr>
        <w:ind w:left="-1393" w:hanging="180"/>
      </w:pPr>
    </w:lvl>
  </w:abstractNum>
  <w:abstractNum w:abstractNumId="22">
    <w:nsid w:val="56955816"/>
    <w:multiLevelType w:val="hybridMultilevel"/>
    <w:tmpl w:val="25209632"/>
    <w:lvl w:ilvl="0" w:tplc="FFFFFFFF">
      <w:numFmt w:val="bullet"/>
      <w:lvlText w:val="-"/>
      <w:lvlJc w:val="left"/>
      <w:pPr>
        <w:tabs>
          <w:tab w:val="num" w:pos="775"/>
        </w:tabs>
        <w:ind w:left="775" w:hanging="360"/>
      </w:pPr>
      <w:rPr>
        <w:rFonts w:ascii="Times New Roman" w:eastAsia="Times New Roman" w:hAnsi="Times New Roman" w:hint="default"/>
        <w:sz w:val="24"/>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3">
    <w:nsid w:val="5C1E42C3"/>
    <w:multiLevelType w:val="hybridMultilevel"/>
    <w:tmpl w:val="F3A22ADC"/>
    <w:lvl w:ilvl="0" w:tplc="DF7647A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4">
    <w:nsid w:val="5FD95D65"/>
    <w:multiLevelType w:val="hybridMultilevel"/>
    <w:tmpl w:val="6666D374"/>
    <w:lvl w:ilvl="0" w:tplc="04190005">
      <w:start w:val="1"/>
      <w:numFmt w:val="bullet"/>
      <w:lvlText w:val=""/>
      <w:lvlJc w:val="left"/>
      <w:pPr>
        <w:tabs>
          <w:tab w:val="num" w:pos="644"/>
        </w:tabs>
        <w:ind w:left="644"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nsid w:val="645C79B3"/>
    <w:multiLevelType w:val="hybridMultilevel"/>
    <w:tmpl w:val="E76CB01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8803713"/>
    <w:multiLevelType w:val="hybridMultilevel"/>
    <w:tmpl w:val="3B127C8A"/>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68A95A5D"/>
    <w:multiLevelType w:val="hybridMultilevel"/>
    <w:tmpl w:val="D7E06FC2"/>
    <w:lvl w:ilvl="0" w:tplc="D116CA16">
      <w:start w:val="1"/>
      <w:numFmt w:val="bullet"/>
      <w:lvlText w:val=""/>
      <w:lvlJc w:val="left"/>
      <w:pPr>
        <w:tabs>
          <w:tab w:val="num" w:pos="1260"/>
        </w:tabs>
        <w:ind w:left="126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8">
    <w:nsid w:val="6EFD387D"/>
    <w:multiLevelType w:val="hybridMultilevel"/>
    <w:tmpl w:val="949A41B2"/>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nsid w:val="71466334"/>
    <w:multiLevelType w:val="hybridMultilevel"/>
    <w:tmpl w:val="F8D4A2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4BE5B7C"/>
    <w:multiLevelType w:val="hybridMultilevel"/>
    <w:tmpl w:val="4FE4685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0F6D75"/>
    <w:multiLevelType w:val="hybridMultilevel"/>
    <w:tmpl w:val="F8CEA9B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B955EBD"/>
    <w:multiLevelType w:val="hybridMultilevel"/>
    <w:tmpl w:val="C6380918"/>
    <w:lvl w:ilvl="0" w:tplc="65A250DE">
      <w:start w:val="3"/>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7F9C545D"/>
    <w:multiLevelType w:val="hybridMultilevel"/>
    <w:tmpl w:val="740C8A5E"/>
    <w:lvl w:ilvl="0" w:tplc="D116CA16">
      <w:start w:val="1"/>
      <w:numFmt w:val="bullet"/>
      <w:lvlText w:val=""/>
      <w:lvlJc w:val="left"/>
      <w:pPr>
        <w:tabs>
          <w:tab w:val="num" w:pos="1259"/>
        </w:tabs>
        <w:ind w:left="1259" w:hanging="360"/>
      </w:pPr>
      <w:rPr>
        <w:rFonts w:ascii="Symbol" w:hAnsi="Symbol" w:hint="default"/>
        <w:color w:val="auto"/>
      </w:rPr>
    </w:lvl>
    <w:lvl w:ilvl="1" w:tplc="04190003" w:tentative="1">
      <w:start w:val="1"/>
      <w:numFmt w:val="bullet"/>
      <w:lvlText w:val="o"/>
      <w:lvlJc w:val="left"/>
      <w:pPr>
        <w:tabs>
          <w:tab w:val="num" w:pos="1979"/>
        </w:tabs>
        <w:ind w:left="1979" w:hanging="360"/>
      </w:pPr>
      <w:rPr>
        <w:rFonts w:ascii="Courier New" w:hAnsi="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num w:numId="1">
    <w:abstractNumId w:val="16"/>
  </w:num>
  <w:num w:numId="2">
    <w:abstractNumId w:val="27"/>
  </w:num>
  <w:num w:numId="3">
    <w:abstractNumId w:val="26"/>
  </w:num>
  <w:num w:numId="4">
    <w:abstractNumId w:val="28"/>
  </w:num>
  <w:num w:numId="5">
    <w:abstractNumId w:val="14"/>
  </w:num>
  <w:num w:numId="6">
    <w:abstractNumId w:val="22"/>
  </w:num>
  <w:num w:numId="7">
    <w:abstractNumId w:val="2"/>
  </w:num>
  <w:num w:numId="8">
    <w:abstractNumId w:val="1"/>
  </w:num>
  <w:num w:numId="9">
    <w:abstractNumId w:val="15"/>
  </w:num>
  <w:num w:numId="10">
    <w:abstractNumId w:val="24"/>
  </w:num>
  <w:num w:numId="11">
    <w:abstractNumId w:val="29"/>
  </w:num>
  <w:num w:numId="12">
    <w:abstractNumId w:val="33"/>
  </w:num>
  <w:num w:numId="13">
    <w:abstractNumId w:val="12"/>
  </w:num>
  <w:num w:numId="14">
    <w:abstractNumId w:val="19"/>
  </w:num>
  <w:num w:numId="15">
    <w:abstractNumId w:val="10"/>
  </w:num>
  <w:num w:numId="16">
    <w:abstractNumId w:val="9"/>
  </w:num>
  <w:num w:numId="17">
    <w:abstractNumId w:val="11"/>
  </w:num>
  <w:num w:numId="18">
    <w:abstractNumId w:val="7"/>
  </w:num>
  <w:num w:numId="19">
    <w:abstractNumId w:val="3"/>
  </w:num>
  <w:num w:numId="20">
    <w:abstractNumId w:val="0"/>
  </w:num>
  <w:num w:numId="21">
    <w:abstractNumId w:val="5"/>
  </w:num>
  <w:num w:numId="22">
    <w:abstractNumId w:val="20"/>
  </w:num>
  <w:num w:numId="23">
    <w:abstractNumId w:val="6"/>
  </w:num>
  <w:num w:numId="24">
    <w:abstractNumId w:val="31"/>
  </w:num>
  <w:num w:numId="25">
    <w:abstractNumId w:val="30"/>
  </w:num>
  <w:num w:numId="26">
    <w:abstractNumId w:val="4"/>
  </w:num>
  <w:num w:numId="27">
    <w:abstractNumId w:val="18"/>
  </w:num>
  <w:num w:numId="28">
    <w:abstractNumId w:val="25"/>
  </w:num>
  <w:num w:numId="29">
    <w:abstractNumId w:val="32"/>
  </w:num>
  <w:num w:numId="30">
    <w:abstractNumId w:val="21"/>
  </w:num>
  <w:num w:numId="31">
    <w:abstractNumId w:val="13"/>
  </w:num>
  <w:num w:numId="32">
    <w:abstractNumId w:val="17"/>
  </w:num>
  <w:num w:numId="33">
    <w:abstractNumId w:val="23"/>
  </w:num>
  <w:num w:numId="34">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embedSystemFonts/>
  <w:proofState w:spelling="clean" w:grammar="clean"/>
  <w:doNotTrackFormatting/>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118785"/>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313"/>
    <w:rsid w:val="00000352"/>
    <w:rsid w:val="0000596C"/>
    <w:rsid w:val="00005DAE"/>
    <w:rsid w:val="00006E48"/>
    <w:rsid w:val="000118A1"/>
    <w:rsid w:val="0001569F"/>
    <w:rsid w:val="000226DC"/>
    <w:rsid w:val="0002304E"/>
    <w:rsid w:val="00023C54"/>
    <w:rsid w:val="00030676"/>
    <w:rsid w:val="00031E13"/>
    <w:rsid w:val="00033FF7"/>
    <w:rsid w:val="000340A2"/>
    <w:rsid w:val="00034110"/>
    <w:rsid w:val="00034B01"/>
    <w:rsid w:val="00035E78"/>
    <w:rsid w:val="00035F26"/>
    <w:rsid w:val="000375C2"/>
    <w:rsid w:val="00040C4A"/>
    <w:rsid w:val="00041222"/>
    <w:rsid w:val="00043140"/>
    <w:rsid w:val="000439BB"/>
    <w:rsid w:val="00045221"/>
    <w:rsid w:val="00046FBB"/>
    <w:rsid w:val="00047E41"/>
    <w:rsid w:val="00047F82"/>
    <w:rsid w:val="00060B70"/>
    <w:rsid w:val="00061723"/>
    <w:rsid w:val="00061AA4"/>
    <w:rsid w:val="00062108"/>
    <w:rsid w:val="00064DA3"/>
    <w:rsid w:val="00067717"/>
    <w:rsid w:val="00070200"/>
    <w:rsid w:val="00070801"/>
    <w:rsid w:val="00074F69"/>
    <w:rsid w:val="00075418"/>
    <w:rsid w:val="00081D6A"/>
    <w:rsid w:val="00083CEE"/>
    <w:rsid w:val="00084C18"/>
    <w:rsid w:val="0008539C"/>
    <w:rsid w:val="000860C9"/>
    <w:rsid w:val="0008634A"/>
    <w:rsid w:val="0009485E"/>
    <w:rsid w:val="00095050"/>
    <w:rsid w:val="00095972"/>
    <w:rsid w:val="000A28D1"/>
    <w:rsid w:val="000A393A"/>
    <w:rsid w:val="000A53E6"/>
    <w:rsid w:val="000A7000"/>
    <w:rsid w:val="000A7265"/>
    <w:rsid w:val="000A7C00"/>
    <w:rsid w:val="000B5947"/>
    <w:rsid w:val="000C1CC9"/>
    <w:rsid w:val="000C2F4C"/>
    <w:rsid w:val="000C5506"/>
    <w:rsid w:val="000D13CF"/>
    <w:rsid w:val="000D5695"/>
    <w:rsid w:val="000D61A7"/>
    <w:rsid w:val="000D6DB7"/>
    <w:rsid w:val="000E01AD"/>
    <w:rsid w:val="000E62AC"/>
    <w:rsid w:val="000F3148"/>
    <w:rsid w:val="000F359B"/>
    <w:rsid w:val="000F72DC"/>
    <w:rsid w:val="00106042"/>
    <w:rsid w:val="0010738C"/>
    <w:rsid w:val="00107E26"/>
    <w:rsid w:val="00112FED"/>
    <w:rsid w:val="00115FCF"/>
    <w:rsid w:val="001178E3"/>
    <w:rsid w:val="0012016D"/>
    <w:rsid w:val="001213BA"/>
    <w:rsid w:val="00122211"/>
    <w:rsid w:val="00122A83"/>
    <w:rsid w:val="00123A55"/>
    <w:rsid w:val="0012548C"/>
    <w:rsid w:val="0012722A"/>
    <w:rsid w:val="00130CCF"/>
    <w:rsid w:val="00131043"/>
    <w:rsid w:val="00131DDE"/>
    <w:rsid w:val="00136959"/>
    <w:rsid w:val="00140649"/>
    <w:rsid w:val="001407D3"/>
    <w:rsid w:val="00141477"/>
    <w:rsid w:val="00142044"/>
    <w:rsid w:val="00147A84"/>
    <w:rsid w:val="0015013C"/>
    <w:rsid w:val="00150922"/>
    <w:rsid w:val="0015250A"/>
    <w:rsid w:val="0015375B"/>
    <w:rsid w:val="00164AC5"/>
    <w:rsid w:val="00167120"/>
    <w:rsid w:val="00167542"/>
    <w:rsid w:val="001721E5"/>
    <w:rsid w:val="00175F57"/>
    <w:rsid w:val="00177D84"/>
    <w:rsid w:val="001820B7"/>
    <w:rsid w:val="00183D64"/>
    <w:rsid w:val="001842D5"/>
    <w:rsid w:val="00186AE8"/>
    <w:rsid w:val="00187C8D"/>
    <w:rsid w:val="00193DD1"/>
    <w:rsid w:val="00195EC1"/>
    <w:rsid w:val="001A2E5B"/>
    <w:rsid w:val="001A78AA"/>
    <w:rsid w:val="001A7E05"/>
    <w:rsid w:val="001B1010"/>
    <w:rsid w:val="001B1466"/>
    <w:rsid w:val="001C13AE"/>
    <w:rsid w:val="001C1896"/>
    <w:rsid w:val="001C404E"/>
    <w:rsid w:val="001C669D"/>
    <w:rsid w:val="001D26CB"/>
    <w:rsid w:val="001D41F0"/>
    <w:rsid w:val="001E18F3"/>
    <w:rsid w:val="001E2E03"/>
    <w:rsid w:val="001E45AC"/>
    <w:rsid w:val="001E608D"/>
    <w:rsid w:val="001F2666"/>
    <w:rsid w:val="001F56E1"/>
    <w:rsid w:val="001F7760"/>
    <w:rsid w:val="0020139E"/>
    <w:rsid w:val="00201B78"/>
    <w:rsid w:val="002043DB"/>
    <w:rsid w:val="0020556B"/>
    <w:rsid w:val="0021120E"/>
    <w:rsid w:val="002112B2"/>
    <w:rsid w:val="00214EA0"/>
    <w:rsid w:val="002154C1"/>
    <w:rsid w:val="002168C3"/>
    <w:rsid w:val="002207CD"/>
    <w:rsid w:val="00221415"/>
    <w:rsid w:val="00221617"/>
    <w:rsid w:val="00222433"/>
    <w:rsid w:val="0022308E"/>
    <w:rsid w:val="00223223"/>
    <w:rsid w:val="002244B8"/>
    <w:rsid w:val="00226AA4"/>
    <w:rsid w:val="00227B2F"/>
    <w:rsid w:val="0023747F"/>
    <w:rsid w:val="0024324D"/>
    <w:rsid w:val="00246586"/>
    <w:rsid w:val="00250827"/>
    <w:rsid w:val="00252CC8"/>
    <w:rsid w:val="00255BDA"/>
    <w:rsid w:val="00255D30"/>
    <w:rsid w:val="00263848"/>
    <w:rsid w:val="00264C81"/>
    <w:rsid w:val="00266674"/>
    <w:rsid w:val="00273846"/>
    <w:rsid w:val="00273E6B"/>
    <w:rsid w:val="0027553A"/>
    <w:rsid w:val="002756FA"/>
    <w:rsid w:val="00275A04"/>
    <w:rsid w:val="002804DE"/>
    <w:rsid w:val="00282A31"/>
    <w:rsid w:val="00291145"/>
    <w:rsid w:val="00293D86"/>
    <w:rsid w:val="002A2E3F"/>
    <w:rsid w:val="002A4486"/>
    <w:rsid w:val="002A6C4D"/>
    <w:rsid w:val="002A7474"/>
    <w:rsid w:val="002A7C6F"/>
    <w:rsid w:val="002B12FB"/>
    <w:rsid w:val="002B24DD"/>
    <w:rsid w:val="002C13C8"/>
    <w:rsid w:val="002C14A9"/>
    <w:rsid w:val="002C4457"/>
    <w:rsid w:val="002C5C10"/>
    <w:rsid w:val="002C722F"/>
    <w:rsid w:val="002D2301"/>
    <w:rsid w:val="002D5DEC"/>
    <w:rsid w:val="002D72A7"/>
    <w:rsid w:val="002E1251"/>
    <w:rsid w:val="002F091B"/>
    <w:rsid w:val="002F31E6"/>
    <w:rsid w:val="002F5886"/>
    <w:rsid w:val="002F7743"/>
    <w:rsid w:val="0030001D"/>
    <w:rsid w:val="00300409"/>
    <w:rsid w:val="003010A3"/>
    <w:rsid w:val="003033EB"/>
    <w:rsid w:val="003038C2"/>
    <w:rsid w:val="0030575E"/>
    <w:rsid w:val="003107CA"/>
    <w:rsid w:val="00310BEA"/>
    <w:rsid w:val="00316DC1"/>
    <w:rsid w:val="00317996"/>
    <w:rsid w:val="00330FC1"/>
    <w:rsid w:val="00334EA9"/>
    <w:rsid w:val="00336473"/>
    <w:rsid w:val="00337C3A"/>
    <w:rsid w:val="003411A2"/>
    <w:rsid w:val="00341D6F"/>
    <w:rsid w:val="00343BAF"/>
    <w:rsid w:val="00346099"/>
    <w:rsid w:val="0035642A"/>
    <w:rsid w:val="00356D82"/>
    <w:rsid w:val="00360DC7"/>
    <w:rsid w:val="00364F4E"/>
    <w:rsid w:val="00365963"/>
    <w:rsid w:val="003715FB"/>
    <w:rsid w:val="00380CF8"/>
    <w:rsid w:val="00381F35"/>
    <w:rsid w:val="00382CEC"/>
    <w:rsid w:val="0038406C"/>
    <w:rsid w:val="003849AD"/>
    <w:rsid w:val="00384BDE"/>
    <w:rsid w:val="003851AE"/>
    <w:rsid w:val="00385553"/>
    <w:rsid w:val="00386E4C"/>
    <w:rsid w:val="003873F3"/>
    <w:rsid w:val="00394B7B"/>
    <w:rsid w:val="0039506E"/>
    <w:rsid w:val="00395A93"/>
    <w:rsid w:val="003A256B"/>
    <w:rsid w:val="003B161F"/>
    <w:rsid w:val="003B491E"/>
    <w:rsid w:val="003B4C90"/>
    <w:rsid w:val="003B6FD7"/>
    <w:rsid w:val="003B7624"/>
    <w:rsid w:val="003B7CB9"/>
    <w:rsid w:val="003C5927"/>
    <w:rsid w:val="003D70C2"/>
    <w:rsid w:val="003E49C3"/>
    <w:rsid w:val="003E5CE0"/>
    <w:rsid w:val="003F31CB"/>
    <w:rsid w:val="003F37EC"/>
    <w:rsid w:val="00400600"/>
    <w:rsid w:val="00402D08"/>
    <w:rsid w:val="00403BB8"/>
    <w:rsid w:val="00404116"/>
    <w:rsid w:val="00407FC7"/>
    <w:rsid w:val="00410512"/>
    <w:rsid w:val="004200CA"/>
    <w:rsid w:val="004200EE"/>
    <w:rsid w:val="00422A73"/>
    <w:rsid w:val="0042392B"/>
    <w:rsid w:val="00423B8A"/>
    <w:rsid w:val="004242C7"/>
    <w:rsid w:val="0042522D"/>
    <w:rsid w:val="00430C92"/>
    <w:rsid w:val="004339CF"/>
    <w:rsid w:val="00436511"/>
    <w:rsid w:val="004421D8"/>
    <w:rsid w:val="00442B45"/>
    <w:rsid w:val="004435FC"/>
    <w:rsid w:val="0044728A"/>
    <w:rsid w:val="00447735"/>
    <w:rsid w:val="00455C86"/>
    <w:rsid w:val="00470017"/>
    <w:rsid w:val="0047143B"/>
    <w:rsid w:val="00471984"/>
    <w:rsid w:val="00471B22"/>
    <w:rsid w:val="004742D0"/>
    <w:rsid w:val="00476329"/>
    <w:rsid w:val="00480C63"/>
    <w:rsid w:val="00482BEC"/>
    <w:rsid w:val="004836B9"/>
    <w:rsid w:val="00484D52"/>
    <w:rsid w:val="00487E58"/>
    <w:rsid w:val="0049114B"/>
    <w:rsid w:val="004A037B"/>
    <w:rsid w:val="004A1C76"/>
    <w:rsid w:val="004A6658"/>
    <w:rsid w:val="004A728A"/>
    <w:rsid w:val="004A7D12"/>
    <w:rsid w:val="004B0EA9"/>
    <w:rsid w:val="004B13D1"/>
    <w:rsid w:val="004B18F7"/>
    <w:rsid w:val="004B7059"/>
    <w:rsid w:val="004C4619"/>
    <w:rsid w:val="004C4F3C"/>
    <w:rsid w:val="004D11B8"/>
    <w:rsid w:val="004D228C"/>
    <w:rsid w:val="004D57B5"/>
    <w:rsid w:val="004D748F"/>
    <w:rsid w:val="004D77C4"/>
    <w:rsid w:val="004E1584"/>
    <w:rsid w:val="004E4F86"/>
    <w:rsid w:val="004E6696"/>
    <w:rsid w:val="004E71C9"/>
    <w:rsid w:val="004F15FE"/>
    <w:rsid w:val="004F16EC"/>
    <w:rsid w:val="004F39AA"/>
    <w:rsid w:val="005025DC"/>
    <w:rsid w:val="00510C8F"/>
    <w:rsid w:val="0052083A"/>
    <w:rsid w:val="00520C78"/>
    <w:rsid w:val="0052100D"/>
    <w:rsid w:val="00521E79"/>
    <w:rsid w:val="00523313"/>
    <w:rsid w:val="005248FB"/>
    <w:rsid w:val="00524D0D"/>
    <w:rsid w:val="005259F5"/>
    <w:rsid w:val="00526016"/>
    <w:rsid w:val="0052650F"/>
    <w:rsid w:val="00526BAC"/>
    <w:rsid w:val="00527B17"/>
    <w:rsid w:val="00530238"/>
    <w:rsid w:val="00532E12"/>
    <w:rsid w:val="00536A94"/>
    <w:rsid w:val="00543737"/>
    <w:rsid w:val="00543928"/>
    <w:rsid w:val="00545D2A"/>
    <w:rsid w:val="0054642C"/>
    <w:rsid w:val="0055355E"/>
    <w:rsid w:val="00553856"/>
    <w:rsid w:val="00553DD5"/>
    <w:rsid w:val="00557281"/>
    <w:rsid w:val="005605A2"/>
    <w:rsid w:val="005637C5"/>
    <w:rsid w:val="00564D70"/>
    <w:rsid w:val="0056789F"/>
    <w:rsid w:val="005709D2"/>
    <w:rsid w:val="00573E59"/>
    <w:rsid w:val="00577A22"/>
    <w:rsid w:val="00594835"/>
    <w:rsid w:val="005A0CF9"/>
    <w:rsid w:val="005A1A82"/>
    <w:rsid w:val="005A3BED"/>
    <w:rsid w:val="005A4A9E"/>
    <w:rsid w:val="005A6A6B"/>
    <w:rsid w:val="005A6F0E"/>
    <w:rsid w:val="005B1DA2"/>
    <w:rsid w:val="005B30B5"/>
    <w:rsid w:val="005B3DD7"/>
    <w:rsid w:val="005B5295"/>
    <w:rsid w:val="005B58D6"/>
    <w:rsid w:val="005B74D2"/>
    <w:rsid w:val="005C00CF"/>
    <w:rsid w:val="005C3370"/>
    <w:rsid w:val="005C61C2"/>
    <w:rsid w:val="005C6AE3"/>
    <w:rsid w:val="005D08F0"/>
    <w:rsid w:val="005D0C7B"/>
    <w:rsid w:val="005D4611"/>
    <w:rsid w:val="005D474D"/>
    <w:rsid w:val="005D5412"/>
    <w:rsid w:val="005E0828"/>
    <w:rsid w:val="005E0A4B"/>
    <w:rsid w:val="005E2D7C"/>
    <w:rsid w:val="005E6784"/>
    <w:rsid w:val="005F17DD"/>
    <w:rsid w:val="005F22BE"/>
    <w:rsid w:val="005F25C1"/>
    <w:rsid w:val="005F2638"/>
    <w:rsid w:val="005F5B60"/>
    <w:rsid w:val="00610126"/>
    <w:rsid w:val="0061043B"/>
    <w:rsid w:val="00611085"/>
    <w:rsid w:val="00611565"/>
    <w:rsid w:val="006126B4"/>
    <w:rsid w:val="00613D6D"/>
    <w:rsid w:val="0061453C"/>
    <w:rsid w:val="006170B9"/>
    <w:rsid w:val="00620DD7"/>
    <w:rsid w:val="006266A4"/>
    <w:rsid w:val="00626B62"/>
    <w:rsid w:val="00627603"/>
    <w:rsid w:val="00640868"/>
    <w:rsid w:val="00640AD3"/>
    <w:rsid w:val="00641A06"/>
    <w:rsid w:val="006438E5"/>
    <w:rsid w:val="006442EE"/>
    <w:rsid w:val="006507F4"/>
    <w:rsid w:val="0065092A"/>
    <w:rsid w:val="006526EB"/>
    <w:rsid w:val="006531B3"/>
    <w:rsid w:val="006551C5"/>
    <w:rsid w:val="006555D0"/>
    <w:rsid w:val="006602CD"/>
    <w:rsid w:val="00661635"/>
    <w:rsid w:val="00664AA3"/>
    <w:rsid w:val="00683F44"/>
    <w:rsid w:val="00686E85"/>
    <w:rsid w:val="006875CF"/>
    <w:rsid w:val="00690C78"/>
    <w:rsid w:val="00697FFC"/>
    <w:rsid w:val="006A0ADE"/>
    <w:rsid w:val="006A2A7A"/>
    <w:rsid w:val="006B193A"/>
    <w:rsid w:val="006B3243"/>
    <w:rsid w:val="006B457D"/>
    <w:rsid w:val="006B4A41"/>
    <w:rsid w:val="006B561D"/>
    <w:rsid w:val="006C07FF"/>
    <w:rsid w:val="006C1A0B"/>
    <w:rsid w:val="006C2B38"/>
    <w:rsid w:val="006C3A17"/>
    <w:rsid w:val="006C56DC"/>
    <w:rsid w:val="006C6747"/>
    <w:rsid w:val="006C7227"/>
    <w:rsid w:val="006D149F"/>
    <w:rsid w:val="006D1902"/>
    <w:rsid w:val="006D3236"/>
    <w:rsid w:val="006D4843"/>
    <w:rsid w:val="006E1B9D"/>
    <w:rsid w:val="006E4380"/>
    <w:rsid w:val="006E5AE1"/>
    <w:rsid w:val="006E6405"/>
    <w:rsid w:val="006E6812"/>
    <w:rsid w:val="006E7F95"/>
    <w:rsid w:val="006F1DED"/>
    <w:rsid w:val="006F4A4E"/>
    <w:rsid w:val="006F528D"/>
    <w:rsid w:val="006F53AA"/>
    <w:rsid w:val="00701D1D"/>
    <w:rsid w:val="00707973"/>
    <w:rsid w:val="007155AB"/>
    <w:rsid w:val="00715904"/>
    <w:rsid w:val="00717838"/>
    <w:rsid w:val="00720F58"/>
    <w:rsid w:val="00721CF9"/>
    <w:rsid w:val="00723855"/>
    <w:rsid w:val="007267B0"/>
    <w:rsid w:val="0072735F"/>
    <w:rsid w:val="00730774"/>
    <w:rsid w:val="00736C92"/>
    <w:rsid w:val="00741B1B"/>
    <w:rsid w:val="007436BB"/>
    <w:rsid w:val="00745CFD"/>
    <w:rsid w:val="00746866"/>
    <w:rsid w:val="00755EA4"/>
    <w:rsid w:val="00757131"/>
    <w:rsid w:val="007573BD"/>
    <w:rsid w:val="00762337"/>
    <w:rsid w:val="00770C35"/>
    <w:rsid w:val="00771C53"/>
    <w:rsid w:val="0077344C"/>
    <w:rsid w:val="00787D80"/>
    <w:rsid w:val="007900C2"/>
    <w:rsid w:val="00792721"/>
    <w:rsid w:val="00797056"/>
    <w:rsid w:val="0079747E"/>
    <w:rsid w:val="007A1B37"/>
    <w:rsid w:val="007A4A46"/>
    <w:rsid w:val="007A51D3"/>
    <w:rsid w:val="007A5E68"/>
    <w:rsid w:val="007A695B"/>
    <w:rsid w:val="007A70E1"/>
    <w:rsid w:val="007B0273"/>
    <w:rsid w:val="007B1D29"/>
    <w:rsid w:val="007D1EEF"/>
    <w:rsid w:val="007D255B"/>
    <w:rsid w:val="007D42C1"/>
    <w:rsid w:val="007D4FFF"/>
    <w:rsid w:val="007E2123"/>
    <w:rsid w:val="007E25A0"/>
    <w:rsid w:val="007E2CBC"/>
    <w:rsid w:val="007E64BE"/>
    <w:rsid w:val="007F3EBA"/>
    <w:rsid w:val="008043A3"/>
    <w:rsid w:val="00806419"/>
    <w:rsid w:val="00806963"/>
    <w:rsid w:val="0081026E"/>
    <w:rsid w:val="00814D39"/>
    <w:rsid w:val="008166EC"/>
    <w:rsid w:val="00817163"/>
    <w:rsid w:val="00820BFD"/>
    <w:rsid w:val="00820C7A"/>
    <w:rsid w:val="008215A5"/>
    <w:rsid w:val="00824333"/>
    <w:rsid w:val="00824B7F"/>
    <w:rsid w:val="008323B8"/>
    <w:rsid w:val="00832A6D"/>
    <w:rsid w:val="00832FA1"/>
    <w:rsid w:val="00841D4D"/>
    <w:rsid w:val="008442FD"/>
    <w:rsid w:val="00845982"/>
    <w:rsid w:val="00845F42"/>
    <w:rsid w:val="00847401"/>
    <w:rsid w:val="00850BB9"/>
    <w:rsid w:val="008512EE"/>
    <w:rsid w:val="00852B93"/>
    <w:rsid w:val="00853FF6"/>
    <w:rsid w:val="0085510F"/>
    <w:rsid w:val="00856C38"/>
    <w:rsid w:val="008607C5"/>
    <w:rsid w:val="008608CC"/>
    <w:rsid w:val="00866E09"/>
    <w:rsid w:val="00874233"/>
    <w:rsid w:val="00876CE4"/>
    <w:rsid w:val="00880D0F"/>
    <w:rsid w:val="008811CB"/>
    <w:rsid w:val="008862B0"/>
    <w:rsid w:val="00895C3F"/>
    <w:rsid w:val="00896FFE"/>
    <w:rsid w:val="008A0872"/>
    <w:rsid w:val="008A2433"/>
    <w:rsid w:val="008A27EE"/>
    <w:rsid w:val="008A4E82"/>
    <w:rsid w:val="008C5F16"/>
    <w:rsid w:val="008C5FA2"/>
    <w:rsid w:val="008C7A27"/>
    <w:rsid w:val="008D161A"/>
    <w:rsid w:val="008D3038"/>
    <w:rsid w:val="008D389E"/>
    <w:rsid w:val="008D4626"/>
    <w:rsid w:val="008E6110"/>
    <w:rsid w:val="008F094D"/>
    <w:rsid w:val="008F2253"/>
    <w:rsid w:val="008F35A9"/>
    <w:rsid w:val="008F6959"/>
    <w:rsid w:val="00900D2E"/>
    <w:rsid w:val="009034A1"/>
    <w:rsid w:val="009045E7"/>
    <w:rsid w:val="00905A21"/>
    <w:rsid w:val="00906301"/>
    <w:rsid w:val="00911931"/>
    <w:rsid w:val="00911B28"/>
    <w:rsid w:val="00914CD3"/>
    <w:rsid w:val="009215ED"/>
    <w:rsid w:val="00924D34"/>
    <w:rsid w:val="0092510B"/>
    <w:rsid w:val="00926747"/>
    <w:rsid w:val="009341FA"/>
    <w:rsid w:val="009353BE"/>
    <w:rsid w:val="00936795"/>
    <w:rsid w:val="009371E7"/>
    <w:rsid w:val="00941302"/>
    <w:rsid w:val="00942B85"/>
    <w:rsid w:val="00950532"/>
    <w:rsid w:val="009515C3"/>
    <w:rsid w:val="00956360"/>
    <w:rsid w:val="0096097C"/>
    <w:rsid w:val="00964EF4"/>
    <w:rsid w:val="00966564"/>
    <w:rsid w:val="0097129F"/>
    <w:rsid w:val="00972684"/>
    <w:rsid w:val="00974538"/>
    <w:rsid w:val="00985C72"/>
    <w:rsid w:val="00986458"/>
    <w:rsid w:val="0098719E"/>
    <w:rsid w:val="00990F08"/>
    <w:rsid w:val="00995E3F"/>
    <w:rsid w:val="009965C3"/>
    <w:rsid w:val="009A18E6"/>
    <w:rsid w:val="009A2776"/>
    <w:rsid w:val="009A4D5A"/>
    <w:rsid w:val="009A525D"/>
    <w:rsid w:val="009A55CF"/>
    <w:rsid w:val="009A726C"/>
    <w:rsid w:val="009B0B5F"/>
    <w:rsid w:val="009B2CE4"/>
    <w:rsid w:val="009B44BB"/>
    <w:rsid w:val="009B6AA7"/>
    <w:rsid w:val="009B6E0E"/>
    <w:rsid w:val="009C1218"/>
    <w:rsid w:val="009C3921"/>
    <w:rsid w:val="009C5831"/>
    <w:rsid w:val="009D0458"/>
    <w:rsid w:val="009D109F"/>
    <w:rsid w:val="009D2EE2"/>
    <w:rsid w:val="009D549B"/>
    <w:rsid w:val="009D5A94"/>
    <w:rsid w:val="009D69B9"/>
    <w:rsid w:val="009D786C"/>
    <w:rsid w:val="009F0944"/>
    <w:rsid w:val="009F311E"/>
    <w:rsid w:val="009F4D6D"/>
    <w:rsid w:val="009F50FC"/>
    <w:rsid w:val="00A04B6A"/>
    <w:rsid w:val="00A05E82"/>
    <w:rsid w:val="00A11152"/>
    <w:rsid w:val="00A11AD2"/>
    <w:rsid w:val="00A1431C"/>
    <w:rsid w:val="00A145E3"/>
    <w:rsid w:val="00A161D2"/>
    <w:rsid w:val="00A168DE"/>
    <w:rsid w:val="00A206C8"/>
    <w:rsid w:val="00A21915"/>
    <w:rsid w:val="00A23368"/>
    <w:rsid w:val="00A24D82"/>
    <w:rsid w:val="00A25F16"/>
    <w:rsid w:val="00A30B0F"/>
    <w:rsid w:val="00A31623"/>
    <w:rsid w:val="00A31F72"/>
    <w:rsid w:val="00A33DC3"/>
    <w:rsid w:val="00A36DC3"/>
    <w:rsid w:val="00A425F2"/>
    <w:rsid w:val="00A433A9"/>
    <w:rsid w:val="00A449CC"/>
    <w:rsid w:val="00A45149"/>
    <w:rsid w:val="00A5303A"/>
    <w:rsid w:val="00A60C23"/>
    <w:rsid w:val="00A61817"/>
    <w:rsid w:val="00A6579C"/>
    <w:rsid w:val="00A66A9F"/>
    <w:rsid w:val="00A70DCB"/>
    <w:rsid w:val="00A70F5D"/>
    <w:rsid w:val="00A71900"/>
    <w:rsid w:val="00A7245B"/>
    <w:rsid w:val="00A74564"/>
    <w:rsid w:val="00A76278"/>
    <w:rsid w:val="00A76FAC"/>
    <w:rsid w:val="00A771FE"/>
    <w:rsid w:val="00A77C97"/>
    <w:rsid w:val="00A81468"/>
    <w:rsid w:val="00A81812"/>
    <w:rsid w:val="00A818CD"/>
    <w:rsid w:val="00A84DCE"/>
    <w:rsid w:val="00A9569A"/>
    <w:rsid w:val="00AA590D"/>
    <w:rsid w:val="00AB0151"/>
    <w:rsid w:val="00AB0733"/>
    <w:rsid w:val="00AB4B90"/>
    <w:rsid w:val="00AB55B6"/>
    <w:rsid w:val="00AB5B83"/>
    <w:rsid w:val="00AC5F3A"/>
    <w:rsid w:val="00AC66F8"/>
    <w:rsid w:val="00AD30C6"/>
    <w:rsid w:val="00AD4510"/>
    <w:rsid w:val="00AD52FA"/>
    <w:rsid w:val="00AD5F1F"/>
    <w:rsid w:val="00AD7490"/>
    <w:rsid w:val="00AE4EF1"/>
    <w:rsid w:val="00AE527B"/>
    <w:rsid w:val="00AE71B8"/>
    <w:rsid w:val="00AF0AB3"/>
    <w:rsid w:val="00AF11BD"/>
    <w:rsid w:val="00AF1C1E"/>
    <w:rsid w:val="00AF1EA2"/>
    <w:rsid w:val="00AF36AF"/>
    <w:rsid w:val="00AF476B"/>
    <w:rsid w:val="00AF4B29"/>
    <w:rsid w:val="00AF7394"/>
    <w:rsid w:val="00B00185"/>
    <w:rsid w:val="00B007AB"/>
    <w:rsid w:val="00B01F97"/>
    <w:rsid w:val="00B04ADF"/>
    <w:rsid w:val="00B11C89"/>
    <w:rsid w:val="00B13679"/>
    <w:rsid w:val="00B137F6"/>
    <w:rsid w:val="00B13F2D"/>
    <w:rsid w:val="00B14DD6"/>
    <w:rsid w:val="00B15CDE"/>
    <w:rsid w:val="00B165EC"/>
    <w:rsid w:val="00B169B5"/>
    <w:rsid w:val="00B21E31"/>
    <w:rsid w:val="00B23866"/>
    <w:rsid w:val="00B25B96"/>
    <w:rsid w:val="00B27CD0"/>
    <w:rsid w:val="00B30C60"/>
    <w:rsid w:val="00B31230"/>
    <w:rsid w:val="00B33B67"/>
    <w:rsid w:val="00B35CCB"/>
    <w:rsid w:val="00B36ACC"/>
    <w:rsid w:val="00B378F9"/>
    <w:rsid w:val="00B37DF2"/>
    <w:rsid w:val="00B4102F"/>
    <w:rsid w:val="00B460E5"/>
    <w:rsid w:val="00B506D9"/>
    <w:rsid w:val="00B51683"/>
    <w:rsid w:val="00B51B89"/>
    <w:rsid w:val="00B52C82"/>
    <w:rsid w:val="00B53EA3"/>
    <w:rsid w:val="00B61574"/>
    <w:rsid w:val="00B61B24"/>
    <w:rsid w:val="00B64114"/>
    <w:rsid w:val="00B64B4F"/>
    <w:rsid w:val="00B64D48"/>
    <w:rsid w:val="00B64D51"/>
    <w:rsid w:val="00B6622D"/>
    <w:rsid w:val="00B671F3"/>
    <w:rsid w:val="00B73233"/>
    <w:rsid w:val="00B7395D"/>
    <w:rsid w:val="00B739F4"/>
    <w:rsid w:val="00B76C2F"/>
    <w:rsid w:val="00B775A6"/>
    <w:rsid w:val="00B80531"/>
    <w:rsid w:val="00B8271D"/>
    <w:rsid w:val="00B83028"/>
    <w:rsid w:val="00B83067"/>
    <w:rsid w:val="00B84B1E"/>
    <w:rsid w:val="00B94341"/>
    <w:rsid w:val="00B94E45"/>
    <w:rsid w:val="00BA0225"/>
    <w:rsid w:val="00BB0DF5"/>
    <w:rsid w:val="00BB0EDE"/>
    <w:rsid w:val="00BB2CF6"/>
    <w:rsid w:val="00BB7BA7"/>
    <w:rsid w:val="00BC1634"/>
    <w:rsid w:val="00BC362D"/>
    <w:rsid w:val="00BD6F33"/>
    <w:rsid w:val="00BD74A1"/>
    <w:rsid w:val="00BD7C0C"/>
    <w:rsid w:val="00BE15F8"/>
    <w:rsid w:val="00BE3D97"/>
    <w:rsid w:val="00BE4B2E"/>
    <w:rsid w:val="00BF0D70"/>
    <w:rsid w:val="00BF250B"/>
    <w:rsid w:val="00BF5882"/>
    <w:rsid w:val="00BF5DF3"/>
    <w:rsid w:val="00C05253"/>
    <w:rsid w:val="00C11CCF"/>
    <w:rsid w:val="00C15297"/>
    <w:rsid w:val="00C1787B"/>
    <w:rsid w:val="00C178DF"/>
    <w:rsid w:val="00C2112C"/>
    <w:rsid w:val="00C21346"/>
    <w:rsid w:val="00C21E31"/>
    <w:rsid w:val="00C23198"/>
    <w:rsid w:val="00C24422"/>
    <w:rsid w:val="00C24989"/>
    <w:rsid w:val="00C25349"/>
    <w:rsid w:val="00C3164F"/>
    <w:rsid w:val="00C34117"/>
    <w:rsid w:val="00C34B10"/>
    <w:rsid w:val="00C35ED9"/>
    <w:rsid w:val="00C42902"/>
    <w:rsid w:val="00C4480A"/>
    <w:rsid w:val="00C44B03"/>
    <w:rsid w:val="00C45249"/>
    <w:rsid w:val="00C457AE"/>
    <w:rsid w:val="00C467FF"/>
    <w:rsid w:val="00C53016"/>
    <w:rsid w:val="00C54AED"/>
    <w:rsid w:val="00C6041C"/>
    <w:rsid w:val="00C642C3"/>
    <w:rsid w:val="00C66DB7"/>
    <w:rsid w:val="00C67AFB"/>
    <w:rsid w:val="00C753E6"/>
    <w:rsid w:val="00C76AD7"/>
    <w:rsid w:val="00C81782"/>
    <w:rsid w:val="00C8338D"/>
    <w:rsid w:val="00C85B2A"/>
    <w:rsid w:val="00C86FF6"/>
    <w:rsid w:val="00C9094B"/>
    <w:rsid w:val="00C939D5"/>
    <w:rsid w:val="00C93EF9"/>
    <w:rsid w:val="00C93F34"/>
    <w:rsid w:val="00CA1597"/>
    <w:rsid w:val="00CA6AAC"/>
    <w:rsid w:val="00CA7923"/>
    <w:rsid w:val="00CB369E"/>
    <w:rsid w:val="00CB3905"/>
    <w:rsid w:val="00CB5C5E"/>
    <w:rsid w:val="00CB638C"/>
    <w:rsid w:val="00CB6627"/>
    <w:rsid w:val="00CC0DC2"/>
    <w:rsid w:val="00CC1C99"/>
    <w:rsid w:val="00CC2CE1"/>
    <w:rsid w:val="00CC3997"/>
    <w:rsid w:val="00CC44DC"/>
    <w:rsid w:val="00CD2ADA"/>
    <w:rsid w:val="00CD34AC"/>
    <w:rsid w:val="00CD458A"/>
    <w:rsid w:val="00CD68C1"/>
    <w:rsid w:val="00CE531F"/>
    <w:rsid w:val="00CE6717"/>
    <w:rsid w:val="00CF0EFD"/>
    <w:rsid w:val="00CF2EE6"/>
    <w:rsid w:val="00CF531C"/>
    <w:rsid w:val="00CF5CC9"/>
    <w:rsid w:val="00CF753A"/>
    <w:rsid w:val="00CF7A9C"/>
    <w:rsid w:val="00D02248"/>
    <w:rsid w:val="00D042FE"/>
    <w:rsid w:val="00D06135"/>
    <w:rsid w:val="00D10B2B"/>
    <w:rsid w:val="00D11AB3"/>
    <w:rsid w:val="00D11C70"/>
    <w:rsid w:val="00D1394A"/>
    <w:rsid w:val="00D144B6"/>
    <w:rsid w:val="00D14ADB"/>
    <w:rsid w:val="00D16482"/>
    <w:rsid w:val="00D202AE"/>
    <w:rsid w:val="00D2323E"/>
    <w:rsid w:val="00D31220"/>
    <w:rsid w:val="00D31893"/>
    <w:rsid w:val="00D33638"/>
    <w:rsid w:val="00D35980"/>
    <w:rsid w:val="00D368DA"/>
    <w:rsid w:val="00D43B15"/>
    <w:rsid w:val="00D6037F"/>
    <w:rsid w:val="00D65A13"/>
    <w:rsid w:val="00D757B5"/>
    <w:rsid w:val="00D768ED"/>
    <w:rsid w:val="00D80B56"/>
    <w:rsid w:val="00D835EA"/>
    <w:rsid w:val="00D83CD0"/>
    <w:rsid w:val="00D84C34"/>
    <w:rsid w:val="00D86D1F"/>
    <w:rsid w:val="00D90DD7"/>
    <w:rsid w:val="00D90FF1"/>
    <w:rsid w:val="00D94CA1"/>
    <w:rsid w:val="00D9613A"/>
    <w:rsid w:val="00D96502"/>
    <w:rsid w:val="00DA00E1"/>
    <w:rsid w:val="00DA0C11"/>
    <w:rsid w:val="00DA3A9D"/>
    <w:rsid w:val="00DA4A8B"/>
    <w:rsid w:val="00DA535D"/>
    <w:rsid w:val="00DA6EEA"/>
    <w:rsid w:val="00DB5C00"/>
    <w:rsid w:val="00DB6E80"/>
    <w:rsid w:val="00DC1B76"/>
    <w:rsid w:val="00DC2B19"/>
    <w:rsid w:val="00DC32B9"/>
    <w:rsid w:val="00DC72FC"/>
    <w:rsid w:val="00DD47ED"/>
    <w:rsid w:val="00DD7135"/>
    <w:rsid w:val="00DE2D7E"/>
    <w:rsid w:val="00DE2F2D"/>
    <w:rsid w:val="00DE3AA4"/>
    <w:rsid w:val="00DF1A5E"/>
    <w:rsid w:val="00DF3CFA"/>
    <w:rsid w:val="00DF5B01"/>
    <w:rsid w:val="00E01D31"/>
    <w:rsid w:val="00E026ED"/>
    <w:rsid w:val="00E14F96"/>
    <w:rsid w:val="00E161F0"/>
    <w:rsid w:val="00E167A7"/>
    <w:rsid w:val="00E16EE2"/>
    <w:rsid w:val="00E16FC0"/>
    <w:rsid w:val="00E21949"/>
    <w:rsid w:val="00E2213E"/>
    <w:rsid w:val="00E23716"/>
    <w:rsid w:val="00E3216F"/>
    <w:rsid w:val="00E33DD1"/>
    <w:rsid w:val="00E37AED"/>
    <w:rsid w:val="00E400FD"/>
    <w:rsid w:val="00E4159C"/>
    <w:rsid w:val="00E41722"/>
    <w:rsid w:val="00E44140"/>
    <w:rsid w:val="00E44DE4"/>
    <w:rsid w:val="00E500F1"/>
    <w:rsid w:val="00E54037"/>
    <w:rsid w:val="00E56532"/>
    <w:rsid w:val="00E56CEA"/>
    <w:rsid w:val="00E61A98"/>
    <w:rsid w:val="00E6294B"/>
    <w:rsid w:val="00E64CEC"/>
    <w:rsid w:val="00E6501A"/>
    <w:rsid w:val="00E67B87"/>
    <w:rsid w:val="00E7155D"/>
    <w:rsid w:val="00E725AE"/>
    <w:rsid w:val="00E73C44"/>
    <w:rsid w:val="00E74804"/>
    <w:rsid w:val="00E76E7B"/>
    <w:rsid w:val="00E81043"/>
    <w:rsid w:val="00E83279"/>
    <w:rsid w:val="00E854D9"/>
    <w:rsid w:val="00E86F90"/>
    <w:rsid w:val="00E87E4A"/>
    <w:rsid w:val="00E9325C"/>
    <w:rsid w:val="00E950DE"/>
    <w:rsid w:val="00E964EB"/>
    <w:rsid w:val="00EA07C4"/>
    <w:rsid w:val="00EA0862"/>
    <w:rsid w:val="00EA13F9"/>
    <w:rsid w:val="00EA492A"/>
    <w:rsid w:val="00EA49F2"/>
    <w:rsid w:val="00EA6C31"/>
    <w:rsid w:val="00EA78EC"/>
    <w:rsid w:val="00EB1240"/>
    <w:rsid w:val="00EB1C03"/>
    <w:rsid w:val="00EC451A"/>
    <w:rsid w:val="00EC5906"/>
    <w:rsid w:val="00EE0C58"/>
    <w:rsid w:val="00EE1542"/>
    <w:rsid w:val="00EE2174"/>
    <w:rsid w:val="00EE27D9"/>
    <w:rsid w:val="00EE33A5"/>
    <w:rsid w:val="00EE71A0"/>
    <w:rsid w:val="00EF0803"/>
    <w:rsid w:val="00EF0E7E"/>
    <w:rsid w:val="00EF188C"/>
    <w:rsid w:val="00EF2EF6"/>
    <w:rsid w:val="00EF335B"/>
    <w:rsid w:val="00EF3F0E"/>
    <w:rsid w:val="00EF5E6D"/>
    <w:rsid w:val="00EF63AA"/>
    <w:rsid w:val="00EF6857"/>
    <w:rsid w:val="00F00B27"/>
    <w:rsid w:val="00F0142C"/>
    <w:rsid w:val="00F027D5"/>
    <w:rsid w:val="00F03797"/>
    <w:rsid w:val="00F039B5"/>
    <w:rsid w:val="00F06650"/>
    <w:rsid w:val="00F10205"/>
    <w:rsid w:val="00F1241D"/>
    <w:rsid w:val="00F12A71"/>
    <w:rsid w:val="00F142F7"/>
    <w:rsid w:val="00F143B8"/>
    <w:rsid w:val="00F22622"/>
    <w:rsid w:val="00F22AE0"/>
    <w:rsid w:val="00F23A9E"/>
    <w:rsid w:val="00F250CF"/>
    <w:rsid w:val="00F25507"/>
    <w:rsid w:val="00F25A81"/>
    <w:rsid w:val="00F25C66"/>
    <w:rsid w:val="00F35093"/>
    <w:rsid w:val="00F356A9"/>
    <w:rsid w:val="00F40C12"/>
    <w:rsid w:val="00F43D6C"/>
    <w:rsid w:val="00F451A6"/>
    <w:rsid w:val="00F45B99"/>
    <w:rsid w:val="00F503A8"/>
    <w:rsid w:val="00F511A5"/>
    <w:rsid w:val="00F53707"/>
    <w:rsid w:val="00F54877"/>
    <w:rsid w:val="00F62997"/>
    <w:rsid w:val="00F62D62"/>
    <w:rsid w:val="00F63410"/>
    <w:rsid w:val="00F6676B"/>
    <w:rsid w:val="00F67013"/>
    <w:rsid w:val="00F67BFC"/>
    <w:rsid w:val="00F71991"/>
    <w:rsid w:val="00F72291"/>
    <w:rsid w:val="00F73EF3"/>
    <w:rsid w:val="00F75F28"/>
    <w:rsid w:val="00F81238"/>
    <w:rsid w:val="00F818E7"/>
    <w:rsid w:val="00F820AE"/>
    <w:rsid w:val="00F84CCD"/>
    <w:rsid w:val="00F91136"/>
    <w:rsid w:val="00FA2213"/>
    <w:rsid w:val="00FA2DE7"/>
    <w:rsid w:val="00FB0EBD"/>
    <w:rsid w:val="00FB3CF7"/>
    <w:rsid w:val="00FB5F4D"/>
    <w:rsid w:val="00FB60AB"/>
    <w:rsid w:val="00FB6FBA"/>
    <w:rsid w:val="00FC0410"/>
    <w:rsid w:val="00FC06CC"/>
    <w:rsid w:val="00FC074F"/>
    <w:rsid w:val="00FC6C37"/>
    <w:rsid w:val="00FD26E9"/>
    <w:rsid w:val="00FD3851"/>
    <w:rsid w:val="00FE0687"/>
    <w:rsid w:val="00FE0AEA"/>
    <w:rsid w:val="00FE203C"/>
    <w:rsid w:val="00FE22D0"/>
    <w:rsid w:val="00FE2CF8"/>
    <w:rsid w:val="00FE62F7"/>
    <w:rsid w:val="00FE6AFC"/>
    <w:rsid w:val="00FE75F1"/>
    <w:rsid w:val="00FF31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8785"/>
    <o:shapelayout v:ext="edit">
      <o:idmap v:ext="edit" data="1"/>
    </o:shapelayout>
  </w:shapeDefaults>
  <w:decimalSymbol w:val=","/>
  <w:listSeparator w:val=";"/>
  <w14:docId w14:val="1100EB4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lsdException w:name="annotation text" w:uiPriority="0"/>
    <w:lsdException w:name="header" w:uiPriority="0" w:unhideWhenUsed="0"/>
    <w:lsdException w:name="footer" w:uiPriority="0" w:unhideWhenUsed="0"/>
    <w:lsdException w:name="caption" w:uiPriority="0" w:qFormat="1"/>
    <w:lsdException w:name="footnote reference" w:uiPriority="0" w:unhideWhenUsed="0"/>
    <w:lsdException w:name="annotation reference" w:uiPriority="0"/>
    <w:lsdException w:name="page number" w:uiPriority="0"/>
    <w:lsdException w:name="List 3" w:uiPriority="0"/>
    <w:lsdException w:name="Title" w:semiHidden="0" w:uiPriority="0" w:unhideWhenUsed="0" w:qFormat="1"/>
    <w:lsdException w:name="Default Paragraph Font" w:unhideWhenUsed="0"/>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pPr>
    <w:rPr>
      <w:rFonts w:ascii="Times New Roman" w:hAnsi="Times New Roman" w:cs="Times New Roman"/>
    </w:rPr>
  </w:style>
  <w:style w:type="paragraph" w:styleId="1">
    <w:name w:val="heading 1"/>
    <w:aliases w:val="051,Заголовок 1 Знак1,Заголовок 1 Знак2 Знак,Заголовок 1 Знак1 Знак Знак,Заголовок 1 Знак Знак Знак Знак Знак,Заголовок 1 Знак2,Заголовок 1 Знак1 Знак,Заголовок 1 Знак Знак Знак Знак,Section Heading,Numbered Heading 1,Naslov"/>
    <w:basedOn w:val="a"/>
    <w:next w:val="a"/>
    <w:link w:val="10"/>
    <w:uiPriority w:val="9"/>
    <w:qFormat/>
    <w:rsid w:val="00D86D1F"/>
    <w:pPr>
      <w:keepNext/>
      <w:spacing w:before="120"/>
      <w:jc w:val="center"/>
      <w:outlineLvl w:val="0"/>
    </w:pPr>
    <w:rPr>
      <w:b/>
      <w:bCs/>
      <w:i/>
      <w:iCs/>
      <w:sz w:val="32"/>
      <w:szCs w:val="32"/>
      <w:lang w:eastAsia="en-US"/>
    </w:rPr>
  </w:style>
  <w:style w:type="paragraph" w:styleId="2">
    <w:name w:val="heading 2"/>
    <w:aliases w:val="numbered indent 2,ni2,h2,Hanging 2 Indent,Header 2,Numbered indent 2,Reset numbering,052,Заголовок 2 Знак2,Заголовок 2 Знак1 Знак,Заголовок 2 Знак Знак Знак Знак,Заголовок 2 Знак1,Заголовок 2 Знак Знак Знак,ni2 Знак,Numbered inden...,Знак1"/>
    <w:basedOn w:val="a"/>
    <w:next w:val="a"/>
    <w:link w:val="20"/>
    <w:uiPriority w:val="9"/>
    <w:unhideWhenUsed/>
    <w:qFormat/>
    <w:rsid w:val="00D86D1F"/>
    <w:pPr>
      <w:keepNext/>
      <w:spacing w:before="240" w:after="60"/>
      <w:outlineLvl w:val="1"/>
    </w:pPr>
    <w:rPr>
      <w:rFonts w:asciiTheme="majorHAnsi" w:eastAsiaTheme="majorEastAsia" w:hAnsiTheme="majorHAnsi"/>
      <w:b/>
      <w:bCs/>
      <w:i/>
      <w:iCs/>
      <w:sz w:val="28"/>
      <w:szCs w:val="28"/>
    </w:rPr>
  </w:style>
  <w:style w:type="paragraph" w:styleId="3">
    <w:name w:val="heading 3"/>
    <w:aliases w:val="курсив,жирный,Level 1 - 1,053,Заголовок 3 Знак2,Заголовок 3 Знак1 Знак,Заголовок 3 Знак2 Знак Знак,Заголовок 3 Знак1 Знак Знак Знак,Заголовок 3 Знак Знак Знак Знак Знак Знак,Заголовок 3 Знак Знак Знак1 Знак Знак,курсив Знак,жирный Знак"/>
    <w:basedOn w:val="a"/>
    <w:next w:val="a"/>
    <w:link w:val="30"/>
    <w:uiPriority w:val="9"/>
    <w:rsid w:val="00D86D1F"/>
    <w:pPr>
      <w:widowControl w:val="0"/>
      <w:autoSpaceDE/>
      <w:autoSpaceDN/>
      <w:spacing w:before="240" w:after="40"/>
      <w:outlineLvl w:val="2"/>
    </w:pPr>
    <w:rPr>
      <w:b/>
      <w:bCs/>
      <w:sz w:val="22"/>
      <w:szCs w:val="22"/>
    </w:rPr>
  </w:style>
  <w:style w:type="paragraph" w:styleId="4">
    <w:name w:val="heading 4"/>
    <w:aliases w:val="054"/>
    <w:basedOn w:val="a"/>
    <w:next w:val="a"/>
    <w:link w:val="40"/>
    <w:uiPriority w:val="9"/>
    <w:qFormat/>
    <w:rsid w:val="00D86D1F"/>
    <w:pPr>
      <w:keepNext/>
      <w:ind w:firstLine="567"/>
      <w:outlineLvl w:val="3"/>
    </w:pPr>
    <w:rPr>
      <w:lang w:eastAsia="en-US"/>
    </w:rPr>
  </w:style>
  <w:style w:type="paragraph" w:styleId="5">
    <w:name w:val="heading 5"/>
    <w:basedOn w:val="a"/>
    <w:next w:val="a"/>
    <w:link w:val="50"/>
    <w:uiPriority w:val="9"/>
    <w:qFormat/>
    <w:rsid w:val="00D86D1F"/>
    <w:pPr>
      <w:keepNext/>
      <w:ind w:firstLine="539"/>
      <w:jc w:val="both"/>
      <w:outlineLvl w:val="4"/>
    </w:pPr>
    <w:rPr>
      <w:u w:val="single"/>
      <w:lang w:eastAsia="en-US"/>
    </w:rPr>
  </w:style>
  <w:style w:type="paragraph" w:styleId="6">
    <w:name w:val="heading 6"/>
    <w:aliases w:val="Legal Level 1.,Источник Знак Знак,Источник"/>
    <w:basedOn w:val="a"/>
    <w:next w:val="a"/>
    <w:link w:val="60"/>
    <w:uiPriority w:val="9"/>
    <w:qFormat/>
    <w:rsid w:val="00D86D1F"/>
    <w:pPr>
      <w:keepNext/>
      <w:autoSpaceDE/>
      <w:autoSpaceDN/>
      <w:jc w:val="center"/>
      <w:outlineLvl w:val="5"/>
    </w:pPr>
    <w:rPr>
      <w:b/>
      <w:bCs/>
      <w:sz w:val="28"/>
      <w:szCs w:val="28"/>
      <w:lang w:eastAsia="en-US"/>
    </w:rPr>
  </w:style>
  <w:style w:type="paragraph" w:styleId="7">
    <w:name w:val="heading 7"/>
    <w:basedOn w:val="a"/>
    <w:next w:val="a"/>
    <w:link w:val="70"/>
    <w:uiPriority w:val="9"/>
    <w:qFormat/>
    <w:rsid w:val="00D86D1F"/>
    <w:pPr>
      <w:keepNext/>
      <w:tabs>
        <w:tab w:val="left" w:pos="567"/>
        <w:tab w:val="left" w:pos="2340"/>
      </w:tabs>
      <w:ind w:firstLine="567"/>
      <w:jc w:val="both"/>
      <w:outlineLvl w:val="6"/>
    </w:pPr>
    <w:rPr>
      <w:lang w:eastAsia="en-US"/>
    </w:rPr>
  </w:style>
  <w:style w:type="paragraph" w:styleId="8">
    <w:name w:val="heading 8"/>
    <w:basedOn w:val="a"/>
    <w:next w:val="a"/>
    <w:link w:val="80"/>
    <w:uiPriority w:val="9"/>
    <w:qFormat/>
    <w:rsid w:val="00D86D1F"/>
    <w:pPr>
      <w:keepNext/>
      <w:adjustRightInd w:val="0"/>
      <w:spacing w:after="160"/>
      <w:ind w:right="26"/>
      <w:outlineLvl w:val="7"/>
    </w:pPr>
    <w:rPr>
      <w:sz w:val="24"/>
      <w:szCs w:val="24"/>
    </w:rPr>
  </w:style>
  <w:style w:type="paragraph" w:styleId="9">
    <w:name w:val="heading 9"/>
    <w:basedOn w:val="a"/>
    <w:next w:val="a"/>
    <w:link w:val="90"/>
    <w:uiPriority w:val="9"/>
    <w:unhideWhenUsed/>
    <w:qFormat/>
    <w:rsid w:val="008608CC"/>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051 Знак,Заголовок 1 Знак1 Знак1,Заголовок 1 Знак2 Знак Знак,Заголовок 1 Знак1 Знак Знак Знак,Заголовок 1 Знак Знак Знак Знак Знак Знак,Заголовок 1 Знак2 Знак1,Заголовок 1 Знак1 Знак Знак1,Заголовок 1 Знак Знак Знак Знак Знак1"/>
    <w:basedOn w:val="a0"/>
    <w:link w:val="1"/>
    <w:uiPriority w:val="9"/>
    <w:locked/>
    <w:rsid w:val="00D86D1F"/>
    <w:rPr>
      <w:rFonts w:ascii="Times New Roman" w:hAnsi="Times New Roman" w:cs="Times New Roman"/>
      <w:b/>
      <w:bCs/>
      <w:i/>
      <w:iCs/>
      <w:sz w:val="32"/>
      <w:szCs w:val="32"/>
      <w:lang w:val="x-none" w:eastAsia="en-US"/>
    </w:rPr>
  </w:style>
  <w:style w:type="character" w:customStyle="1" w:styleId="20">
    <w:name w:val="Заголовок 2 Знак"/>
    <w:aliases w:val="numbered indent 2 Знак,ni2 Знак1,h2 Знак,Hanging 2 Indent Знак,Header 2 Знак,Numbered indent 2 Знак,Reset numbering Знак,052 Знак,Заголовок 2 Знак2 Знак,Заголовок 2 Знак1 Знак Знак,Заголовок 2 Знак Знак Знак Знак Знак,ni2 Знак Знак"/>
    <w:basedOn w:val="a0"/>
    <w:link w:val="2"/>
    <w:uiPriority w:val="9"/>
    <w:semiHidden/>
    <w:locked/>
    <w:rsid w:val="00D86D1F"/>
    <w:rPr>
      <w:rFonts w:asciiTheme="majorHAnsi" w:eastAsiaTheme="majorEastAsia" w:hAnsiTheme="majorHAnsi" w:cs="Times New Roman"/>
      <w:b/>
      <w:bCs/>
      <w:i/>
      <w:iCs/>
      <w:sz w:val="28"/>
      <w:szCs w:val="28"/>
    </w:rPr>
  </w:style>
  <w:style w:type="character" w:customStyle="1" w:styleId="30">
    <w:name w:val="Заголовок 3 Знак"/>
    <w:aliases w:val="курсив Знак1,жирный Знак1,Level 1 - 1 Знак,053 Знак,Заголовок 3 Знак2 Знак,Заголовок 3 Знак1 Знак Знак,Заголовок 3 Знак2 Знак Знак Знак,Заголовок 3 Знак1 Знак Знак Знак Знак,Заголовок 3 Знак Знак Знак Знак Знак Знак Знак"/>
    <w:basedOn w:val="a0"/>
    <w:link w:val="3"/>
    <w:uiPriority w:val="9"/>
    <w:locked/>
    <w:rsid w:val="00880D0F"/>
    <w:rPr>
      <w:rFonts w:ascii="Times New Roman" w:hAnsi="Times New Roman" w:cs="Times New Roman"/>
      <w:b/>
      <w:bCs/>
      <w:sz w:val="24"/>
      <w:szCs w:val="24"/>
    </w:rPr>
  </w:style>
  <w:style w:type="character" w:customStyle="1" w:styleId="40">
    <w:name w:val="Заголовок 4 Знак"/>
    <w:aliases w:val="054 Знак"/>
    <w:basedOn w:val="a0"/>
    <w:link w:val="4"/>
    <w:uiPriority w:val="9"/>
    <w:locked/>
    <w:rsid w:val="00D86D1F"/>
    <w:rPr>
      <w:rFonts w:ascii="Times New Roman" w:hAnsi="Times New Roman" w:cs="Times New Roman"/>
      <w:lang w:val="x-none" w:eastAsia="en-US"/>
    </w:rPr>
  </w:style>
  <w:style w:type="character" w:customStyle="1" w:styleId="50">
    <w:name w:val="Заголовок 5 Знак"/>
    <w:basedOn w:val="a0"/>
    <w:link w:val="5"/>
    <w:uiPriority w:val="9"/>
    <w:locked/>
    <w:rsid w:val="00D86D1F"/>
    <w:rPr>
      <w:rFonts w:ascii="Times New Roman" w:hAnsi="Times New Roman" w:cs="Times New Roman"/>
      <w:u w:val="single"/>
      <w:lang w:val="x-none" w:eastAsia="en-US"/>
    </w:rPr>
  </w:style>
  <w:style w:type="character" w:customStyle="1" w:styleId="60">
    <w:name w:val="Заголовок 6 Знак"/>
    <w:aliases w:val="Legal Level 1. Знак,Источник Знак Знак Знак,Источник Знак"/>
    <w:basedOn w:val="a0"/>
    <w:link w:val="6"/>
    <w:uiPriority w:val="9"/>
    <w:locked/>
    <w:rsid w:val="00D86D1F"/>
    <w:rPr>
      <w:rFonts w:ascii="Times New Roman" w:hAnsi="Times New Roman" w:cs="Times New Roman"/>
      <w:b/>
      <w:bCs/>
      <w:sz w:val="28"/>
      <w:szCs w:val="28"/>
      <w:lang w:val="x-none" w:eastAsia="en-US"/>
    </w:rPr>
  </w:style>
  <w:style w:type="character" w:customStyle="1" w:styleId="70">
    <w:name w:val="Заголовок 7 Знак"/>
    <w:basedOn w:val="a0"/>
    <w:link w:val="7"/>
    <w:uiPriority w:val="9"/>
    <w:locked/>
    <w:rsid w:val="00D86D1F"/>
    <w:rPr>
      <w:rFonts w:ascii="Times New Roman" w:hAnsi="Times New Roman" w:cs="Times New Roman"/>
      <w:lang w:val="x-none" w:eastAsia="en-US"/>
    </w:rPr>
  </w:style>
  <w:style w:type="character" w:customStyle="1" w:styleId="80">
    <w:name w:val="Заголовок 8 Знак"/>
    <w:basedOn w:val="a0"/>
    <w:link w:val="8"/>
    <w:uiPriority w:val="9"/>
    <w:locked/>
    <w:rsid w:val="00D86D1F"/>
    <w:rPr>
      <w:rFonts w:ascii="Times New Roman" w:hAnsi="Times New Roman" w:cs="Times New Roman"/>
      <w:sz w:val="24"/>
      <w:szCs w:val="24"/>
    </w:rPr>
  </w:style>
  <w:style w:type="character" w:customStyle="1" w:styleId="90">
    <w:name w:val="Заголовок 9 Знак"/>
    <w:basedOn w:val="a0"/>
    <w:link w:val="9"/>
    <w:uiPriority w:val="99"/>
    <w:semiHidden/>
    <w:locked/>
    <w:rsid w:val="008608CC"/>
    <w:rPr>
      <w:rFonts w:asciiTheme="majorHAnsi" w:eastAsiaTheme="majorEastAsia" w:hAnsiTheme="majorHAnsi" w:cs="Times New Roman"/>
      <w:sz w:val="22"/>
      <w:szCs w:val="22"/>
    </w:rPr>
  </w:style>
  <w:style w:type="paragraph" w:styleId="a3">
    <w:name w:val="header"/>
    <w:aliases w:val="Guideline,hd"/>
    <w:basedOn w:val="a"/>
    <w:link w:val="a4"/>
    <w:uiPriority w:val="99"/>
    <w:pPr>
      <w:tabs>
        <w:tab w:val="center" w:pos="4153"/>
        <w:tab w:val="right" w:pos="8306"/>
      </w:tabs>
    </w:pPr>
  </w:style>
  <w:style w:type="character" w:customStyle="1" w:styleId="a4">
    <w:name w:val="Верхний колонтитул Знак"/>
    <w:aliases w:val="Guideline Знак,hd Знак"/>
    <w:basedOn w:val="a0"/>
    <w:link w:val="a3"/>
    <w:uiPriority w:val="99"/>
    <w:semiHidden/>
    <w:locked/>
    <w:rPr>
      <w:rFonts w:ascii="Times New Roman" w:hAnsi="Times New Roman" w:cs="Times New Roman"/>
      <w:sz w:val="20"/>
    </w:rPr>
  </w:style>
  <w:style w:type="paragraph" w:styleId="a5">
    <w:name w:val="footer"/>
    <w:aliases w:val="Нижний колонтитóë Çíàê,Íèæíèé êîëîíòèòóë Çíàê,ft"/>
    <w:basedOn w:val="a"/>
    <w:link w:val="a6"/>
    <w:uiPriority w:val="99"/>
    <w:pPr>
      <w:tabs>
        <w:tab w:val="center" w:pos="4153"/>
        <w:tab w:val="right" w:pos="8306"/>
      </w:tabs>
    </w:pPr>
  </w:style>
  <w:style w:type="character" w:customStyle="1" w:styleId="a6">
    <w:name w:val="Нижний колонтитул Знак"/>
    <w:aliases w:val="Нижний колонтитóë Çíàê Знак,Íèæíèé êîëîíòèòóë Çíàê Знак,ft Знак"/>
    <w:basedOn w:val="a0"/>
    <w:link w:val="a5"/>
    <w:uiPriority w:val="99"/>
    <w:locked/>
    <w:rPr>
      <w:rFonts w:ascii="Times New Roman" w:hAnsi="Times New Roman" w:cs="Times New Roman"/>
      <w:sz w:val="20"/>
    </w:rPr>
  </w:style>
  <w:style w:type="paragraph" w:styleId="a7">
    <w:name w:val="footnote text"/>
    <w:basedOn w:val="a"/>
    <w:link w:val="a8"/>
    <w:uiPriority w:val="99"/>
  </w:style>
  <w:style w:type="character" w:customStyle="1" w:styleId="a8">
    <w:name w:val="Текст сноски Знак"/>
    <w:basedOn w:val="a0"/>
    <w:link w:val="a7"/>
    <w:uiPriority w:val="99"/>
    <w:locked/>
    <w:rPr>
      <w:rFonts w:ascii="Times New Roman" w:hAnsi="Times New Roman" w:cs="Times New Roman"/>
      <w:sz w:val="20"/>
    </w:rPr>
  </w:style>
  <w:style w:type="character" w:styleId="a9">
    <w:name w:val="footnote reference"/>
    <w:basedOn w:val="a0"/>
    <w:uiPriority w:val="99"/>
    <w:rPr>
      <w:rFonts w:cs="Times New Roman"/>
      <w:vertAlign w:val="superscript"/>
    </w:rPr>
  </w:style>
  <w:style w:type="character" w:customStyle="1" w:styleId="SUBST">
    <w:name w:val="__SUBST"/>
    <w:uiPriority w:val="99"/>
    <w:rsid w:val="004D748F"/>
    <w:rPr>
      <w:b/>
      <w:i/>
      <w:sz w:val="22"/>
    </w:rPr>
  </w:style>
  <w:style w:type="character" w:styleId="aa">
    <w:name w:val="annotation reference"/>
    <w:basedOn w:val="a0"/>
    <w:uiPriority w:val="99"/>
    <w:semiHidden/>
    <w:unhideWhenUsed/>
    <w:rsid w:val="004D748F"/>
    <w:rPr>
      <w:rFonts w:cs="Times New Roman"/>
      <w:sz w:val="16"/>
    </w:rPr>
  </w:style>
  <w:style w:type="paragraph" w:styleId="ab">
    <w:name w:val="annotation text"/>
    <w:aliases w:val="Знак3"/>
    <w:basedOn w:val="a"/>
    <w:link w:val="ac"/>
    <w:uiPriority w:val="99"/>
    <w:unhideWhenUsed/>
    <w:rsid w:val="004D748F"/>
  </w:style>
  <w:style w:type="character" w:customStyle="1" w:styleId="ac">
    <w:name w:val="Текст примечания Знак"/>
    <w:aliases w:val="Знак3 Знак"/>
    <w:basedOn w:val="a0"/>
    <w:link w:val="ab"/>
    <w:uiPriority w:val="99"/>
    <w:locked/>
    <w:rsid w:val="004D748F"/>
    <w:rPr>
      <w:rFonts w:ascii="Times New Roman" w:hAnsi="Times New Roman" w:cs="Times New Roman"/>
      <w:sz w:val="20"/>
    </w:rPr>
  </w:style>
  <w:style w:type="paragraph" w:styleId="ad">
    <w:name w:val="annotation subject"/>
    <w:basedOn w:val="ab"/>
    <w:next w:val="ab"/>
    <w:link w:val="ae"/>
    <w:uiPriority w:val="99"/>
    <w:rsid w:val="00D86D1F"/>
    <w:pPr>
      <w:autoSpaceDE/>
      <w:autoSpaceDN/>
    </w:pPr>
    <w:rPr>
      <w:b/>
      <w:bCs/>
    </w:rPr>
  </w:style>
  <w:style w:type="character" w:customStyle="1" w:styleId="ae">
    <w:name w:val="Тема примечания Знак"/>
    <w:basedOn w:val="ac"/>
    <w:link w:val="ad"/>
    <w:uiPriority w:val="99"/>
    <w:semiHidden/>
    <w:locked/>
    <w:rsid w:val="004D748F"/>
    <w:rPr>
      <w:rFonts w:ascii="Times New Roman" w:hAnsi="Times New Roman" w:cs="Times New Roman"/>
      <w:b/>
      <w:sz w:val="20"/>
    </w:rPr>
  </w:style>
  <w:style w:type="paragraph" w:styleId="af">
    <w:name w:val="Balloon Text"/>
    <w:basedOn w:val="a"/>
    <w:link w:val="af0"/>
    <w:uiPriority w:val="99"/>
    <w:semiHidden/>
    <w:unhideWhenUsed/>
    <w:rsid w:val="004D748F"/>
    <w:rPr>
      <w:rFonts w:ascii="Tahoma" w:hAnsi="Tahoma" w:cs="Tahoma"/>
      <w:sz w:val="16"/>
      <w:szCs w:val="16"/>
    </w:rPr>
  </w:style>
  <w:style w:type="character" w:customStyle="1" w:styleId="af0">
    <w:name w:val="Текст выноски Знак"/>
    <w:basedOn w:val="a0"/>
    <w:link w:val="af"/>
    <w:uiPriority w:val="99"/>
    <w:semiHidden/>
    <w:locked/>
    <w:rsid w:val="004D748F"/>
    <w:rPr>
      <w:rFonts w:ascii="Tahoma" w:hAnsi="Tahoma" w:cs="Times New Roman"/>
      <w:sz w:val="16"/>
    </w:rPr>
  </w:style>
  <w:style w:type="paragraph" w:customStyle="1" w:styleId="ConsNonformat">
    <w:name w:val="ConsNonformat"/>
    <w:rsid w:val="00F62D62"/>
    <w:pPr>
      <w:widowControl w:val="0"/>
    </w:pPr>
    <w:rPr>
      <w:rFonts w:ascii="Courier New" w:hAnsi="Courier New" w:cs="Courier New"/>
      <w:lang w:eastAsia="en-US"/>
    </w:rPr>
  </w:style>
  <w:style w:type="paragraph" w:styleId="31">
    <w:name w:val="Body Text Indent 3"/>
    <w:basedOn w:val="a"/>
    <w:link w:val="32"/>
    <w:uiPriority w:val="99"/>
    <w:rsid w:val="00471B22"/>
    <w:pPr>
      <w:spacing w:after="120"/>
      <w:ind w:left="283"/>
    </w:pPr>
    <w:rPr>
      <w:sz w:val="16"/>
      <w:szCs w:val="16"/>
    </w:rPr>
  </w:style>
  <w:style w:type="character" w:customStyle="1" w:styleId="32">
    <w:name w:val="Основной текст с отступом 3 Знак"/>
    <w:basedOn w:val="a0"/>
    <w:link w:val="31"/>
    <w:uiPriority w:val="99"/>
    <w:locked/>
    <w:rsid w:val="00471B22"/>
    <w:rPr>
      <w:rFonts w:ascii="Times New Roman" w:hAnsi="Times New Roman" w:cs="Times New Roman"/>
      <w:sz w:val="16"/>
      <w:szCs w:val="16"/>
    </w:rPr>
  </w:style>
  <w:style w:type="paragraph" w:customStyle="1" w:styleId="af1">
    <w:name w:val="А О"/>
    <w:link w:val="af2"/>
    <w:rsid w:val="00471B22"/>
    <w:pPr>
      <w:widowControl w:val="0"/>
      <w:ind w:firstLine="567"/>
      <w:jc w:val="both"/>
    </w:pPr>
    <w:rPr>
      <w:rFonts w:ascii="Times New Roman" w:hAnsi="Times New Roman" w:cs="Times New Roman"/>
      <w:sz w:val="22"/>
      <w:szCs w:val="24"/>
    </w:rPr>
  </w:style>
  <w:style w:type="character" w:customStyle="1" w:styleId="af2">
    <w:name w:val="А О Знак"/>
    <w:link w:val="af1"/>
    <w:locked/>
    <w:rsid w:val="00471B22"/>
    <w:rPr>
      <w:rFonts w:ascii="Times New Roman" w:hAnsi="Times New Roman"/>
      <w:sz w:val="24"/>
    </w:rPr>
  </w:style>
  <w:style w:type="paragraph" w:customStyle="1" w:styleId="af3">
    <w:name w:val="А О Ж"/>
    <w:basedOn w:val="af1"/>
    <w:link w:val="af4"/>
    <w:rsid w:val="009B0B5F"/>
    <w:rPr>
      <w:b/>
    </w:rPr>
  </w:style>
  <w:style w:type="character" w:customStyle="1" w:styleId="af4">
    <w:name w:val="А О Ж Знак"/>
    <w:link w:val="af3"/>
    <w:locked/>
    <w:rsid w:val="009B0B5F"/>
    <w:rPr>
      <w:rFonts w:ascii="Times New Roman" w:hAnsi="Times New Roman"/>
      <w:b/>
      <w:sz w:val="24"/>
    </w:rPr>
  </w:style>
  <w:style w:type="paragraph" w:styleId="21">
    <w:name w:val="Body Text 2"/>
    <w:basedOn w:val="a"/>
    <w:link w:val="22"/>
    <w:uiPriority w:val="99"/>
    <w:unhideWhenUsed/>
    <w:rsid w:val="00CA1597"/>
    <w:pPr>
      <w:spacing w:after="120" w:line="480" w:lineRule="auto"/>
    </w:pPr>
  </w:style>
  <w:style w:type="character" w:customStyle="1" w:styleId="22">
    <w:name w:val="Основной текст 2 Знак"/>
    <w:basedOn w:val="a0"/>
    <w:link w:val="21"/>
    <w:uiPriority w:val="99"/>
    <w:semiHidden/>
    <w:locked/>
    <w:rsid w:val="00CA1597"/>
    <w:rPr>
      <w:rFonts w:ascii="Times New Roman" w:hAnsi="Times New Roman" w:cs="Times New Roman"/>
    </w:rPr>
  </w:style>
  <w:style w:type="paragraph" w:customStyle="1" w:styleId="ConsPlusNormal">
    <w:name w:val="ConsPlusNormal"/>
    <w:rsid w:val="00CA1597"/>
    <w:pPr>
      <w:widowControl w:val="0"/>
      <w:autoSpaceDE w:val="0"/>
      <w:autoSpaceDN w:val="0"/>
      <w:adjustRightInd w:val="0"/>
      <w:ind w:firstLine="720"/>
    </w:pPr>
    <w:rPr>
      <w:rFonts w:ascii="Times New Roman" w:hAnsi="Times New Roman" w:cs="Times New Roman"/>
      <w:sz w:val="22"/>
      <w:szCs w:val="22"/>
    </w:rPr>
  </w:style>
  <w:style w:type="paragraph" w:styleId="33">
    <w:name w:val="Body Text 3"/>
    <w:aliases w:val="Основной текст 3 Знак2 Знак,Основной текст 3 Знак2 Знак Знак"/>
    <w:basedOn w:val="a"/>
    <w:link w:val="34"/>
    <w:uiPriority w:val="99"/>
    <w:rsid w:val="00CA1597"/>
    <w:pPr>
      <w:spacing w:after="120"/>
    </w:pPr>
    <w:rPr>
      <w:sz w:val="16"/>
      <w:szCs w:val="16"/>
    </w:rPr>
  </w:style>
  <w:style w:type="character" w:customStyle="1" w:styleId="34">
    <w:name w:val="Основной текст 3 Знак"/>
    <w:aliases w:val="Основной текст 3 Знак2 Знак Знак1,Основной текст 3 Знак2 Знак Знак Знак"/>
    <w:basedOn w:val="a0"/>
    <w:link w:val="33"/>
    <w:uiPriority w:val="99"/>
    <w:locked/>
    <w:rsid w:val="00CA1597"/>
    <w:rPr>
      <w:rFonts w:ascii="Times New Roman" w:hAnsi="Times New Roman" w:cs="Times New Roman"/>
      <w:sz w:val="16"/>
      <w:szCs w:val="16"/>
    </w:rPr>
  </w:style>
  <w:style w:type="paragraph" w:customStyle="1" w:styleId="ConsNormal">
    <w:name w:val="ConsNormal"/>
    <w:link w:val="ConsNormalChar"/>
    <w:qFormat/>
    <w:rsid w:val="00141477"/>
    <w:pPr>
      <w:autoSpaceDE w:val="0"/>
      <w:autoSpaceDN w:val="0"/>
      <w:adjustRightInd w:val="0"/>
      <w:ind w:right="19772" w:firstLine="720"/>
    </w:pPr>
    <w:rPr>
      <w:rFonts w:ascii="Arial" w:hAnsi="Arial" w:cs="Arial"/>
      <w:lang w:eastAsia="en-US"/>
    </w:rPr>
  </w:style>
  <w:style w:type="character" w:customStyle="1" w:styleId="ConsNormalChar">
    <w:name w:val="ConsNormal Char"/>
    <w:link w:val="ConsNormal"/>
    <w:locked/>
    <w:rsid w:val="00141477"/>
    <w:rPr>
      <w:rFonts w:ascii="Arial" w:hAnsi="Arial"/>
      <w:lang w:val="x-none" w:eastAsia="en-US"/>
    </w:rPr>
  </w:style>
  <w:style w:type="character" w:customStyle="1" w:styleId="-">
    <w:name w:val="Проспект -"/>
    <w:rsid w:val="00141477"/>
    <w:rPr>
      <w:b/>
      <w:i/>
      <w:lang w:val="ru-RU" w:eastAsia="x-none"/>
    </w:rPr>
  </w:style>
  <w:style w:type="paragraph" w:customStyle="1" w:styleId="NormalPrefix">
    <w:name w:val="Normal Prefix"/>
    <w:link w:val="NormalPrefix0"/>
    <w:rsid w:val="0010738C"/>
    <w:pPr>
      <w:widowControl w:val="0"/>
      <w:autoSpaceDE w:val="0"/>
      <w:autoSpaceDN w:val="0"/>
      <w:adjustRightInd w:val="0"/>
      <w:spacing w:before="200" w:after="40"/>
    </w:pPr>
    <w:rPr>
      <w:rFonts w:ascii="Times New Roman" w:hAnsi="Times New Roman" w:cs="Times New Roman"/>
      <w:sz w:val="22"/>
      <w:szCs w:val="22"/>
    </w:rPr>
  </w:style>
  <w:style w:type="paragraph" w:styleId="af5">
    <w:name w:val="Body Text"/>
    <w:aliases w:val="bt,Bodytext,AvtalBrцdtext,дndrad,AvtalBrödtext,ändrad,AvtalBr,body text Char Char,бпОсновной текст,Основной текст 12,BodyText,таблица,AvtalBrodtext,andrad,.ndrad,AvtalBr + 11 pt,All caps,Justified,Стиль 1,BT"/>
    <w:basedOn w:val="a"/>
    <w:link w:val="af6"/>
    <w:uiPriority w:val="99"/>
    <w:rsid w:val="0010738C"/>
    <w:pPr>
      <w:spacing w:after="120"/>
    </w:pPr>
  </w:style>
  <w:style w:type="character" w:customStyle="1" w:styleId="af6">
    <w:name w:val="Основной текст Знак"/>
    <w:aliases w:val="bt Знак,Bodytext Знак,AvtalBrцdtext Знак,дndrad Знак,AvtalBrödtext Знак,ändrad Знак,AvtalBr Знак,body text Char Char Знак,бпОсновной текст Знак,Основной текст 12 Знак,BodyText Знак,таблица Знак,AvtalBrodtext Знак,andrad Знак,BT Знак"/>
    <w:basedOn w:val="a0"/>
    <w:link w:val="af5"/>
    <w:uiPriority w:val="99"/>
    <w:locked/>
    <w:rsid w:val="0010738C"/>
    <w:rPr>
      <w:rFonts w:ascii="Times New Roman" w:hAnsi="Times New Roman" w:cs="Times New Roman"/>
    </w:rPr>
  </w:style>
  <w:style w:type="paragraph" w:customStyle="1" w:styleId="11">
    <w:name w:val="Стиль Абзаца 1"/>
    <w:basedOn w:val="a"/>
    <w:rsid w:val="0010738C"/>
    <w:pPr>
      <w:spacing w:before="120"/>
      <w:ind w:firstLine="851"/>
      <w:jc w:val="both"/>
    </w:pPr>
    <w:rPr>
      <w:sz w:val="24"/>
      <w:szCs w:val="24"/>
    </w:rPr>
  </w:style>
  <w:style w:type="paragraph" w:customStyle="1" w:styleId="TextafterHeading2">
    <w:name w:val="Text after Heading 2"/>
    <w:basedOn w:val="a"/>
    <w:autoRedefine/>
    <w:rsid w:val="0010738C"/>
    <w:pPr>
      <w:autoSpaceDE/>
      <w:autoSpaceDN/>
      <w:spacing w:before="120"/>
      <w:ind w:firstLine="567"/>
      <w:jc w:val="center"/>
    </w:pPr>
    <w:rPr>
      <w:b/>
      <w:i/>
      <w:sz w:val="22"/>
      <w:szCs w:val="22"/>
    </w:rPr>
  </w:style>
  <w:style w:type="character" w:customStyle="1" w:styleId="NormalPrefix0">
    <w:name w:val="Normal Prefix Знак"/>
    <w:link w:val="NormalPrefix"/>
    <w:locked/>
    <w:rsid w:val="0010738C"/>
    <w:rPr>
      <w:rFonts w:ascii="Times New Roman" w:hAnsi="Times New Roman"/>
      <w:sz w:val="22"/>
    </w:rPr>
  </w:style>
  <w:style w:type="paragraph" w:customStyle="1" w:styleId="12">
    <w:name w:val="Стиль Подзаголовка 1"/>
    <w:basedOn w:val="a"/>
    <w:uiPriority w:val="99"/>
    <w:rsid w:val="0010738C"/>
    <w:pPr>
      <w:keepNext/>
      <w:numPr>
        <w:ilvl w:val="12"/>
      </w:numPr>
      <w:autoSpaceDE/>
      <w:autoSpaceDN/>
      <w:spacing w:before="240"/>
      <w:jc w:val="both"/>
    </w:pPr>
    <w:rPr>
      <w:b/>
      <w:bCs/>
      <w:i/>
      <w:iCs/>
      <w:sz w:val="22"/>
      <w:szCs w:val="22"/>
    </w:rPr>
  </w:style>
  <w:style w:type="paragraph" w:customStyle="1" w:styleId="BodyText22">
    <w:name w:val="Body Text 22"/>
    <w:basedOn w:val="a"/>
    <w:rsid w:val="0010738C"/>
    <w:pPr>
      <w:autoSpaceDE/>
      <w:autoSpaceDN/>
      <w:spacing w:line="360" w:lineRule="auto"/>
      <w:jc w:val="both"/>
    </w:pPr>
    <w:rPr>
      <w:rFonts w:ascii="Arial" w:hAnsi="Arial" w:cs="Arial"/>
      <w:sz w:val="22"/>
      <w:szCs w:val="22"/>
      <w:lang w:val="de-DE"/>
    </w:rPr>
  </w:style>
  <w:style w:type="paragraph" w:styleId="af7">
    <w:name w:val="Block Text"/>
    <w:basedOn w:val="a"/>
    <w:uiPriority w:val="99"/>
    <w:rsid w:val="0010738C"/>
    <w:pPr>
      <w:widowControl w:val="0"/>
      <w:autoSpaceDE/>
      <w:autoSpaceDN/>
      <w:spacing w:before="20" w:after="40"/>
      <w:ind w:left="426" w:right="567" w:firstLine="540"/>
    </w:pPr>
    <w:rPr>
      <w:color w:val="FF00FF"/>
      <w:sz w:val="22"/>
      <w:szCs w:val="22"/>
    </w:rPr>
  </w:style>
  <w:style w:type="paragraph" w:styleId="af8">
    <w:name w:val="Plain Text"/>
    <w:aliases w:val="Текст Знак Знак Знак Знак Знак Знак Знак Знак Знак Знак"/>
    <w:basedOn w:val="a"/>
    <w:link w:val="af9"/>
    <w:uiPriority w:val="99"/>
    <w:rsid w:val="0010738C"/>
    <w:pPr>
      <w:widowControl w:val="0"/>
      <w:autoSpaceDE/>
      <w:autoSpaceDN/>
      <w:adjustRightInd w:val="0"/>
      <w:spacing w:line="360" w:lineRule="atLeast"/>
      <w:jc w:val="both"/>
      <w:textAlignment w:val="baseline"/>
    </w:pPr>
    <w:rPr>
      <w:sz w:val="24"/>
      <w:szCs w:val="24"/>
    </w:rPr>
  </w:style>
  <w:style w:type="character" w:customStyle="1" w:styleId="af9">
    <w:name w:val="Текст Знак"/>
    <w:aliases w:val="Текст Знак Знак Знак Знак Знак Знак Знак Знак Знак Знак Знак"/>
    <w:basedOn w:val="a0"/>
    <w:link w:val="af8"/>
    <w:uiPriority w:val="99"/>
    <w:locked/>
    <w:rsid w:val="0010738C"/>
    <w:rPr>
      <w:rFonts w:ascii="Times New Roman" w:hAnsi="Times New Roman" w:cs="Times New Roman"/>
      <w:sz w:val="24"/>
      <w:szCs w:val="24"/>
    </w:rPr>
  </w:style>
  <w:style w:type="character" w:styleId="afa">
    <w:name w:val="Strong"/>
    <w:basedOn w:val="a0"/>
    <w:uiPriority w:val="22"/>
    <w:qFormat/>
    <w:rsid w:val="00A71900"/>
    <w:rPr>
      <w:rFonts w:cs="Times New Roman"/>
      <w:b/>
    </w:rPr>
  </w:style>
  <w:style w:type="paragraph" w:customStyle="1" w:styleId="Normal1">
    <w:name w:val="Normal1"/>
    <w:rsid w:val="00F91136"/>
    <w:pPr>
      <w:widowControl w:val="0"/>
      <w:autoSpaceDE w:val="0"/>
      <w:autoSpaceDN w:val="0"/>
      <w:spacing w:before="20" w:after="40"/>
    </w:pPr>
    <w:rPr>
      <w:rFonts w:ascii="Times New Roman" w:hAnsi="Times New Roman" w:cs="Times New Roman"/>
      <w:sz w:val="22"/>
      <w:szCs w:val="22"/>
    </w:rPr>
  </w:style>
  <w:style w:type="paragraph" w:styleId="afb">
    <w:name w:val="Body Text Indent"/>
    <w:aliases w:val="Основной текст 1,Нумерованный список !!,Надин стиль,Body Text 2 Char,Îñíîâíîé òåêñò 1,Основной с отступом,Iniiaiie oaeno 1,Ioia?iaaiiue nienie !!,Char,Основной текст 22,Body Text 2 Cha"/>
    <w:basedOn w:val="a"/>
    <w:link w:val="afc"/>
    <w:uiPriority w:val="99"/>
    <w:unhideWhenUsed/>
    <w:rsid w:val="0092510B"/>
    <w:pPr>
      <w:spacing w:after="120"/>
      <w:ind w:left="283"/>
    </w:pPr>
  </w:style>
  <w:style w:type="character" w:customStyle="1" w:styleId="afc">
    <w:name w:val="Основной текст с отступом Знак"/>
    <w:aliases w:val="Основной текст 1 Знак,Нумерованный список !! Знак,Надин стиль Знак,Body Text 2 Char Знак,Îñíîâíîé òåêñò 1 Знак,Основной с отступом Знак,Iniiaiie oaeno 1 Знак,Ioia?iaaiiue nienie !! Знак,Char Знак,Основной текст 22 Знак"/>
    <w:basedOn w:val="a0"/>
    <w:link w:val="afb"/>
    <w:uiPriority w:val="99"/>
    <w:semiHidden/>
    <w:locked/>
    <w:rsid w:val="0092510B"/>
    <w:rPr>
      <w:rFonts w:ascii="Times New Roman" w:hAnsi="Times New Roman" w:cs="Times New Roman"/>
    </w:rPr>
  </w:style>
  <w:style w:type="character" w:styleId="afd">
    <w:name w:val="Hyperlink"/>
    <w:basedOn w:val="a0"/>
    <w:uiPriority w:val="99"/>
    <w:rsid w:val="0092510B"/>
    <w:rPr>
      <w:rFonts w:ascii="Arial" w:hAnsi="Arial" w:cs="Arial"/>
      <w:color w:val="auto"/>
      <w:u w:val="single"/>
    </w:rPr>
  </w:style>
  <w:style w:type="paragraph" w:customStyle="1" w:styleId="bt">
    <w:name w:val="Îñíîâíîé òåêñò.bt"/>
    <w:qFormat/>
    <w:rsid w:val="0092510B"/>
    <w:pPr>
      <w:jc w:val="both"/>
    </w:pPr>
    <w:rPr>
      <w:rFonts w:ascii="Times New Roman" w:hAnsi="Times New Roman" w:cs="Times New Roman"/>
      <w:sz w:val="22"/>
      <w:szCs w:val="22"/>
      <w:lang w:val="en-US"/>
    </w:rPr>
  </w:style>
  <w:style w:type="paragraph" w:customStyle="1" w:styleId="Style1">
    <w:name w:val="Style1"/>
    <w:rsid w:val="0092510B"/>
    <w:pPr>
      <w:widowControl w:val="0"/>
      <w:autoSpaceDE w:val="0"/>
      <w:autoSpaceDN w:val="0"/>
    </w:pPr>
    <w:rPr>
      <w:rFonts w:ascii="Times New Roman" w:hAnsi="Times New Roman" w:cs="Times New Roman"/>
      <w:spacing w:val="-1"/>
      <w:kern w:val="65535"/>
      <w:position w:val="-1"/>
      <w:sz w:val="24"/>
      <w:szCs w:val="24"/>
      <w:lang w:val="en-US"/>
    </w:rPr>
  </w:style>
  <w:style w:type="paragraph" w:styleId="35">
    <w:name w:val="List 3"/>
    <w:basedOn w:val="a"/>
    <w:uiPriority w:val="99"/>
    <w:rsid w:val="00E87E4A"/>
    <w:pPr>
      <w:ind w:left="849" w:hanging="283"/>
    </w:pPr>
  </w:style>
  <w:style w:type="paragraph" w:customStyle="1" w:styleId="btBodytextAvtalBr">
    <w:name w:val="Основной текст.bt.Bodytext.AvtalBr"/>
    <w:basedOn w:val="a"/>
    <w:rsid w:val="00112FED"/>
    <w:pPr>
      <w:widowControl w:val="0"/>
      <w:autoSpaceDE/>
      <w:autoSpaceDN/>
      <w:spacing w:before="20" w:after="40"/>
      <w:jc w:val="both"/>
    </w:pPr>
    <w:rPr>
      <w:b/>
      <w:bCs/>
      <w:i/>
      <w:iCs/>
      <w:sz w:val="22"/>
      <w:szCs w:val="22"/>
    </w:rPr>
  </w:style>
  <w:style w:type="paragraph" w:customStyle="1" w:styleId="BodyText21">
    <w:name w:val="Body Text 21"/>
    <w:basedOn w:val="a"/>
    <w:rsid w:val="00D86D1F"/>
    <w:pPr>
      <w:widowControl w:val="0"/>
      <w:tabs>
        <w:tab w:val="left" w:pos="4111"/>
      </w:tabs>
      <w:autoSpaceDE/>
      <w:autoSpaceDN/>
      <w:spacing w:before="20" w:after="40"/>
    </w:pPr>
    <w:rPr>
      <w:sz w:val="22"/>
      <w:szCs w:val="22"/>
    </w:rPr>
  </w:style>
  <w:style w:type="paragraph" w:styleId="23">
    <w:name w:val="Body Text Indent 2"/>
    <w:aliases w:val="Çàãàëîâîê òàáëèöû,Загаловок таблицы,Кому"/>
    <w:basedOn w:val="a"/>
    <w:link w:val="24"/>
    <w:uiPriority w:val="99"/>
    <w:rsid w:val="00D86D1F"/>
    <w:pPr>
      <w:ind w:firstLine="540"/>
      <w:jc w:val="both"/>
    </w:pPr>
    <w:rPr>
      <w:lang w:eastAsia="en-US"/>
    </w:rPr>
  </w:style>
  <w:style w:type="character" w:customStyle="1" w:styleId="24">
    <w:name w:val="Основной текст с отступом 2 Знак"/>
    <w:aliases w:val="Çàãàëîâîê òàáëèöû Знак,Загаловок таблицы Знак,Кому Знак"/>
    <w:basedOn w:val="a0"/>
    <w:link w:val="23"/>
    <w:uiPriority w:val="99"/>
    <w:locked/>
    <w:rsid w:val="00D86D1F"/>
    <w:rPr>
      <w:rFonts w:ascii="Times New Roman" w:hAnsi="Times New Roman" w:cs="Times New Roman"/>
      <w:lang w:val="x-none" w:eastAsia="en-US"/>
    </w:rPr>
  </w:style>
  <w:style w:type="paragraph" w:customStyle="1" w:styleId="rvps99185">
    <w:name w:val="rvps99185"/>
    <w:basedOn w:val="a"/>
    <w:rsid w:val="00D86D1F"/>
    <w:pPr>
      <w:autoSpaceDE/>
      <w:autoSpaceDN/>
    </w:pPr>
    <w:rPr>
      <w:rFonts w:ascii="Arial Unicode MS" w:eastAsia="Arial Unicode MS" w:hAnsi="Arial Unicode MS"/>
      <w:color w:val="000000"/>
      <w:sz w:val="18"/>
      <w:szCs w:val="18"/>
      <w:lang w:val="en-US" w:eastAsia="en-US"/>
    </w:rPr>
  </w:style>
  <w:style w:type="paragraph" w:customStyle="1" w:styleId="TableText">
    <w:name w:val="Table Text"/>
    <w:rsid w:val="00D86D1F"/>
    <w:pPr>
      <w:widowControl w:val="0"/>
      <w:autoSpaceDE w:val="0"/>
      <w:autoSpaceDN w:val="0"/>
      <w:adjustRightInd w:val="0"/>
      <w:spacing w:before="20" w:after="20"/>
    </w:pPr>
    <w:rPr>
      <w:rFonts w:ascii="Times New Roman" w:hAnsi="Times New Roman" w:cs="Times New Roman"/>
    </w:rPr>
  </w:style>
  <w:style w:type="character" w:customStyle="1" w:styleId="afe">
    <w:name w:val="Основной шрифт"/>
    <w:rsid w:val="00D86D1F"/>
  </w:style>
  <w:style w:type="paragraph" w:customStyle="1" w:styleId="Level2">
    <w:name w:val="Level 2"/>
    <w:basedOn w:val="a"/>
    <w:rsid w:val="00D86D1F"/>
    <w:pPr>
      <w:autoSpaceDE/>
      <w:autoSpaceDN/>
      <w:spacing w:after="140" w:line="290" w:lineRule="auto"/>
      <w:jc w:val="both"/>
    </w:pPr>
    <w:rPr>
      <w:rFonts w:ascii="Arial" w:hAnsi="Arial" w:cs="Arial"/>
      <w:kern w:val="20"/>
      <w:lang w:val="en-GB"/>
    </w:rPr>
  </w:style>
  <w:style w:type="character" w:styleId="aff">
    <w:name w:val="page number"/>
    <w:basedOn w:val="a0"/>
    <w:uiPriority w:val="99"/>
    <w:rsid w:val="00D86D1F"/>
    <w:rPr>
      <w:rFonts w:cs="Times New Roman"/>
    </w:rPr>
  </w:style>
  <w:style w:type="paragraph" w:customStyle="1" w:styleId="aff0">
    <w:name w:val="Нормальный"/>
    <w:rsid w:val="00D86D1F"/>
    <w:pPr>
      <w:autoSpaceDE w:val="0"/>
      <w:autoSpaceDN w:val="0"/>
    </w:pPr>
    <w:rPr>
      <w:rFonts w:ascii="Times New Roman" w:hAnsi="Times New Roman" w:cs="Times New Roman"/>
    </w:rPr>
  </w:style>
  <w:style w:type="paragraph" w:styleId="aff1">
    <w:name w:val="Normal (Web)"/>
    <w:aliases w:val="Обычный (Web)1,Обычный (веб) Знак,Обычный (Web) Знак"/>
    <w:basedOn w:val="a"/>
    <w:rsid w:val="00D86D1F"/>
    <w:pPr>
      <w:widowControl w:val="0"/>
      <w:adjustRightInd w:val="0"/>
      <w:spacing w:before="20" w:after="40"/>
    </w:pPr>
    <w:rPr>
      <w:sz w:val="24"/>
      <w:szCs w:val="24"/>
    </w:rPr>
  </w:style>
  <w:style w:type="paragraph" w:customStyle="1" w:styleId="Heading31">
    <w:name w:val="Heading 31"/>
    <w:rsid w:val="00D86D1F"/>
    <w:pPr>
      <w:widowControl w:val="0"/>
      <w:spacing w:before="240" w:after="40"/>
    </w:pPr>
    <w:rPr>
      <w:rFonts w:ascii="Times New Roman" w:hAnsi="Times New Roman" w:cs="Times New Roman"/>
      <w:b/>
      <w:bCs/>
      <w:sz w:val="22"/>
      <w:szCs w:val="22"/>
    </w:rPr>
  </w:style>
  <w:style w:type="paragraph" w:customStyle="1" w:styleId="CommentSubject1">
    <w:name w:val="Comment Subject1"/>
    <w:basedOn w:val="ab"/>
    <w:next w:val="ab"/>
    <w:rsid w:val="00D86D1F"/>
    <w:pPr>
      <w:autoSpaceDE/>
      <w:autoSpaceDN/>
    </w:pPr>
    <w:rPr>
      <w:b/>
      <w:bCs/>
      <w:lang w:eastAsia="en-US"/>
    </w:rPr>
  </w:style>
  <w:style w:type="paragraph" w:customStyle="1" w:styleId="Iauiue3">
    <w:name w:val="Iau?iue3"/>
    <w:rsid w:val="00D86D1F"/>
    <w:pPr>
      <w:keepLines/>
      <w:widowControl w:val="0"/>
      <w:ind w:firstLine="720"/>
      <w:jc w:val="both"/>
    </w:pPr>
    <w:rPr>
      <w:rFonts w:ascii="Baltica" w:hAnsi="Baltica" w:cs="Times New Roman"/>
      <w:sz w:val="24"/>
      <w:szCs w:val="24"/>
    </w:rPr>
  </w:style>
  <w:style w:type="paragraph" w:customStyle="1" w:styleId="BodyTextIndent1">
    <w:name w:val="Body Text Indent1"/>
    <w:basedOn w:val="a"/>
    <w:rsid w:val="00D86D1F"/>
    <w:pPr>
      <w:widowControl w:val="0"/>
      <w:adjustRightInd w:val="0"/>
      <w:spacing w:before="20" w:after="120"/>
      <w:ind w:left="283"/>
    </w:pPr>
    <w:rPr>
      <w:sz w:val="22"/>
      <w:szCs w:val="22"/>
    </w:rPr>
  </w:style>
  <w:style w:type="paragraph" w:customStyle="1" w:styleId="BodyText23">
    <w:name w:val="Body Text 23"/>
    <w:basedOn w:val="a"/>
    <w:rsid w:val="00D86D1F"/>
    <w:pPr>
      <w:adjustRightInd w:val="0"/>
    </w:pPr>
    <w:rPr>
      <w:color w:val="FF0000"/>
      <w:sz w:val="24"/>
      <w:szCs w:val="24"/>
    </w:rPr>
  </w:style>
  <w:style w:type="paragraph" w:customStyle="1" w:styleId="BodyTextbt">
    <w:name w:val="Body Text.bt"/>
    <w:basedOn w:val="a"/>
    <w:rsid w:val="00D86D1F"/>
    <w:pPr>
      <w:jc w:val="both"/>
    </w:pPr>
    <w:rPr>
      <w:b/>
      <w:bCs/>
      <w:i/>
      <w:iCs/>
      <w:sz w:val="22"/>
      <w:szCs w:val="22"/>
    </w:rPr>
  </w:style>
  <w:style w:type="paragraph" w:customStyle="1" w:styleId="aff2">
    <w:name w:val="Обычный + по ширине"/>
    <w:basedOn w:val="a"/>
    <w:rsid w:val="00D86D1F"/>
    <w:pPr>
      <w:tabs>
        <w:tab w:val="num" w:pos="1064"/>
      </w:tabs>
      <w:autoSpaceDE/>
      <w:autoSpaceDN/>
      <w:ind w:left="1064" w:hanging="780"/>
      <w:jc w:val="both"/>
    </w:pPr>
    <w:rPr>
      <w:sz w:val="24"/>
      <w:szCs w:val="24"/>
    </w:rPr>
  </w:style>
  <w:style w:type="paragraph" w:customStyle="1" w:styleId="13">
    <w:name w:val="Список 1"/>
    <w:basedOn w:val="a"/>
    <w:rsid w:val="00D86D1F"/>
    <w:pPr>
      <w:tabs>
        <w:tab w:val="left" w:pos="1247"/>
      </w:tabs>
      <w:autoSpaceDE/>
      <w:autoSpaceDN/>
      <w:jc w:val="both"/>
    </w:pPr>
    <w:rPr>
      <w:sz w:val="24"/>
      <w:szCs w:val="24"/>
      <w:lang w:eastAsia="en-US"/>
    </w:rPr>
  </w:style>
  <w:style w:type="paragraph" w:customStyle="1" w:styleId="AcntTableText">
    <w:name w:val="Acnt Table Text"/>
    <w:rsid w:val="00D86D1F"/>
    <w:pPr>
      <w:widowControl w:val="0"/>
      <w:autoSpaceDE w:val="0"/>
      <w:autoSpaceDN w:val="0"/>
      <w:adjustRightInd w:val="0"/>
    </w:pPr>
    <w:rPr>
      <w:rFonts w:ascii="Times New Roman" w:hAnsi="Times New Roman" w:cs="Times New Roman"/>
      <w:sz w:val="18"/>
      <w:szCs w:val="18"/>
    </w:rPr>
  </w:style>
  <w:style w:type="paragraph" w:customStyle="1" w:styleId="aff3">
    <w:name w:val="текст_осн"/>
    <w:basedOn w:val="a"/>
    <w:rsid w:val="00D86D1F"/>
    <w:pPr>
      <w:adjustRightInd w:val="0"/>
      <w:spacing w:before="60"/>
      <w:ind w:firstLine="170"/>
      <w:jc w:val="both"/>
    </w:pPr>
    <w:rPr>
      <w:sz w:val="22"/>
      <w:szCs w:val="22"/>
    </w:rPr>
  </w:style>
  <w:style w:type="paragraph" w:customStyle="1" w:styleId="Heading22">
    <w:name w:val="Heading 22"/>
    <w:rsid w:val="00D86D1F"/>
    <w:pPr>
      <w:widowControl w:val="0"/>
      <w:spacing w:before="120" w:after="40"/>
    </w:pPr>
    <w:rPr>
      <w:rFonts w:ascii="Times New Roman" w:hAnsi="Times New Roman" w:cs="Times New Roman"/>
      <w:b/>
      <w:bCs/>
      <w:sz w:val="22"/>
      <w:szCs w:val="22"/>
    </w:rPr>
  </w:style>
  <w:style w:type="paragraph" w:customStyle="1" w:styleId="Heading21">
    <w:name w:val="Heading 21"/>
    <w:rsid w:val="00D86D1F"/>
    <w:pPr>
      <w:widowControl w:val="0"/>
      <w:spacing w:before="360" w:after="40"/>
    </w:pPr>
    <w:rPr>
      <w:rFonts w:ascii="Times New Roman" w:hAnsi="Times New Roman" w:cs="Times New Roman"/>
      <w:b/>
      <w:bCs/>
      <w:sz w:val="24"/>
      <w:szCs w:val="24"/>
    </w:rPr>
  </w:style>
  <w:style w:type="paragraph" w:styleId="aff4">
    <w:name w:val="Title"/>
    <w:aliases w:val="Название раздела 1"/>
    <w:basedOn w:val="a"/>
    <w:link w:val="aff5"/>
    <w:uiPriority w:val="10"/>
    <w:qFormat/>
    <w:rsid w:val="00D86D1F"/>
    <w:pPr>
      <w:widowControl w:val="0"/>
      <w:autoSpaceDE/>
      <w:autoSpaceDN/>
      <w:jc w:val="center"/>
    </w:pPr>
    <w:rPr>
      <w:sz w:val="24"/>
      <w:szCs w:val="24"/>
    </w:rPr>
  </w:style>
  <w:style w:type="character" w:customStyle="1" w:styleId="aff5">
    <w:name w:val="Название Знак"/>
    <w:aliases w:val="Название раздела 1 Знак"/>
    <w:basedOn w:val="a0"/>
    <w:link w:val="aff4"/>
    <w:uiPriority w:val="10"/>
    <w:locked/>
    <w:rsid w:val="00D86D1F"/>
    <w:rPr>
      <w:rFonts w:ascii="Times New Roman" w:hAnsi="Times New Roman" w:cs="Times New Roman"/>
      <w:sz w:val="24"/>
      <w:szCs w:val="24"/>
    </w:rPr>
  </w:style>
  <w:style w:type="paragraph" w:customStyle="1" w:styleId="TimesNewRoman">
    <w:name w:val="Times New Roman"/>
    <w:basedOn w:val="a"/>
    <w:rsid w:val="00D86D1F"/>
  </w:style>
  <w:style w:type="paragraph" w:customStyle="1" w:styleId="prilozhenie">
    <w:name w:val="prilozhenie"/>
    <w:basedOn w:val="a"/>
    <w:rsid w:val="00D86D1F"/>
    <w:pPr>
      <w:autoSpaceDE/>
      <w:autoSpaceDN/>
      <w:ind w:firstLine="709"/>
      <w:jc w:val="both"/>
    </w:pPr>
    <w:rPr>
      <w:sz w:val="24"/>
      <w:szCs w:val="24"/>
      <w:lang w:eastAsia="en-US"/>
    </w:rPr>
  </w:style>
  <w:style w:type="paragraph" w:customStyle="1" w:styleId="aff6">
    <w:name w:val="Пункт Знак"/>
    <w:basedOn w:val="a"/>
    <w:rsid w:val="00D86D1F"/>
    <w:pPr>
      <w:tabs>
        <w:tab w:val="num" w:pos="720"/>
        <w:tab w:val="left" w:pos="851"/>
        <w:tab w:val="left" w:pos="1134"/>
      </w:tabs>
      <w:autoSpaceDE/>
      <w:autoSpaceDN/>
      <w:spacing w:line="360" w:lineRule="auto"/>
      <w:ind w:left="720" w:hanging="720"/>
      <w:jc w:val="both"/>
    </w:pPr>
    <w:rPr>
      <w:sz w:val="28"/>
    </w:rPr>
  </w:style>
  <w:style w:type="paragraph" w:customStyle="1" w:styleId="Heading11">
    <w:name w:val="Heading 11"/>
    <w:rsid w:val="00D86D1F"/>
    <w:pPr>
      <w:widowControl w:val="0"/>
      <w:spacing w:before="360" w:after="40"/>
    </w:pPr>
    <w:rPr>
      <w:rFonts w:ascii="Times New Roman" w:hAnsi="Times New Roman" w:cs="Times New Roman"/>
      <w:b/>
      <w:bCs/>
      <w:sz w:val="24"/>
      <w:szCs w:val="24"/>
    </w:rPr>
  </w:style>
  <w:style w:type="paragraph" w:customStyle="1" w:styleId="14">
    <w:name w:val="Основной текст с отступом.Основной текст 1.Нумерованный список !!"/>
    <w:basedOn w:val="a"/>
    <w:rsid w:val="00D86D1F"/>
    <w:pPr>
      <w:widowControl w:val="0"/>
      <w:autoSpaceDE/>
      <w:autoSpaceDN/>
      <w:spacing w:before="20" w:after="40"/>
      <w:jc w:val="both"/>
    </w:pPr>
    <w:rPr>
      <w:color w:val="FF0000"/>
      <w:sz w:val="22"/>
      <w:szCs w:val="22"/>
    </w:rPr>
  </w:style>
  <w:style w:type="paragraph" w:styleId="aff7">
    <w:name w:val="caption"/>
    <w:basedOn w:val="a"/>
    <w:next w:val="a"/>
    <w:uiPriority w:val="35"/>
    <w:qFormat/>
    <w:rsid w:val="00D86D1F"/>
    <w:pPr>
      <w:ind w:left="4536"/>
      <w:jc w:val="center"/>
    </w:pPr>
    <w:rPr>
      <w:b/>
      <w:bCs/>
      <w:sz w:val="22"/>
      <w:szCs w:val="22"/>
      <w:lang w:eastAsia="en-US"/>
    </w:rPr>
  </w:style>
  <w:style w:type="paragraph" w:customStyle="1" w:styleId="BalloonText1">
    <w:name w:val="Balloon Text1"/>
    <w:basedOn w:val="a"/>
    <w:rsid w:val="00D86D1F"/>
    <w:pPr>
      <w:autoSpaceDE/>
      <w:autoSpaceDN/>
    </w:pPr>
    <w:rPr>
      <w:rFonts w:ascii="Tahoma" w:hAnsi="Tahoma" w:cs="Tahoma"/>
      <w:sz w:val="16"/>
      <w:szCs w:val="16"/>
      <w:lang w:eastAsia="en-US"/>
    </w:rPr>
  </w:style>
  <w:style w:type="paragraph" w:customStyle="1" w:styleId="Iaoiiaeuiue1">
    <w:name w:val="Iaoi?iaeuiue1"/>
    <w:rsid w:val="00D86D1F"/>
    <w:pPr>
      <w:spacing w:before="60" w:after="60"/>
    </w:pPr>
    <w:rPr>
      <w:rFonts w:ascii="Times New Roman" w:hAnsi="Times New Roman" w:cs="Times New Roman"/>
      <w:noProof/>
    </w:rPr>
  </w:style>
  <w:style w:type="paragraph" w:customStyle="1" w:styleId="aff8">
    <w:name w:val="Знак Знак Знак Знак Знак Знак Знак"/>
    <w:basedOn w:val="a"/>
    <w:rsid w:val="00D86D1F"/>
    <w:pPr>
      <w:autoSpaceDE/>
      <w:autoSpaceDN/>
      <w:spacing w:after="160" w:line="240" w:lineRule="exact"/>
    </w:pPr>
    <w:rPr>
      <w:rFonts w:ascii="Tahoma" w:hAnsi="Tahoma" w:cs="Tahoma"/>
      <w:lang w:val="en-US" w:eastAsia="en-US"/>
    </w:rPr>
  </w:style>
  <w:style w:type="paragraph" w:customStyle="1" w:styleId="ConsPlusNonformat">
    <w:name w:val="ConsPlusNonformat"/>
    <w:uiPriority w:val="99"/>
    <w:rsid w:val="00D86D1F"/>
    <w:pPr>
      <w:autoSpaceDE w:val="0"/>
      <w:autoSpaceDN w:val="0"/>
      <w:adjustRightInd w:val="0"/>
    </w:pPr>
    <w:rPr>
      <w:rFonts w:ascii="Courier New" w:hAnsi="Courier New" w:cs="Courier New"/>
    </w:rPr>
  </w:style>
  <w:style w:type="character" w:styleId="aff9">
    <w:name w:val="FollowedHyperlink"/>
    <w:basedOn w:val="a0"/>
    <w:uiPriority w:val="99"/>
    <w:rsid w:val="00D86D1F"/>
    <w:rPr>
      <w:rFonts w:cs="Times New Roman"/>
      <w:color w:val="800080"/>
      <w:u w:val="single"/>
    </w:rPr>
  </w:style>
  <w:style w:type="paragraph" w:customStyle="1" w:styleId="Default">
    <w:name w:val="Default"/>
    <w:rsid w:val="00D86D1F"/>
    <w:pPr>
      <w:autoSpaceDE w:val="0"/>
      <w:autoSpaceDN w:val="0"/>
      <w:adjustRightInd w:val="0"/>
    </w:pPr>
    <w:rPr>
      <w:rFonts w:ascii="Times New Roman" w:hAnsi="Times New Roman" w:cs="Times New Roman"/>
      <w:color w:val="000000"/>
      <w:sz w:val="24"/>
      <w:szCs w:val="24"/>
    </w:rPr>
  </w:style>
  <w:style w:type="paragraph" w:customStyle="1" w:styleId="affa">
    <w:name w:val="Знак"/>
    <w:basedOn w:val="a"/>
    <w:rsid w:val="00D86D1F"/>
    <w:pPr>
      <w:autoSpaceDE/>
      <w:autoSpaceDN/>
      <w:spacing w:after="160" w:line="240" w:lineRule="exact"/>
    </w:pPr>
    <w:rPr>
      <w:rFonts w:ascii="Verdana" w:hAnsi="Verdana" w:cs="Verdana"/>
      <w:lang w:val="en-US" w:eastAsia="en-US"/>
    </w:rPr>
  </w:style>
  <w:style w:type="paragraph" w:customStyle="1" w:styleId="022">
    <w:name w:val="текст022"/>
    <w:basedOn w:val="a"/>
    <w:rsid w:val="00D86D1F"/>
    <w:pPr>
      <w:autoSpaceDE/>
      <w:autoSpaceDN/>
      <w:spacing w:before="60"/>
      <w:jc w:val="both"/>
    </w:pPr>
    <w:rPr>
      <w:sz w:val="22"/>
      <w:szCs w:val="22"/>
    </w:rPr>
  </w:style>
  <w:style w:type="paragraph" w:customStyle="1" w:styleId="02">
    <w:name w:val="текст02"/>
    <w:basedOn w:val="a"/>
    <w:rsid w:val="00D86D1F"/>
    <w:pPr>
      <w:adjustRightInd w:val="0"/>
      <w:spacing w:before="120"/>
      <w:jc w:val="both"/>
    </w:pPr>
    <w:rPr>
      <w:sz w:val="22"/>
      <w:szCs w:val="22"/>
    </w:rPr>
  </w:style>
  <w:style w:type="paragraph" w:customStyle="1" w:styleId="15">
    <w:name w:val="Знак Знак Знак Знак1"/>
    <w:basedOn w:val="a"/>
    <w:rsid w:val="00D86D1F"/>
    <w:pPr>
      <w:autoSpaceDE/>
      <w:autoSpaceDN/>
      <w:ind w:firstLine="709"/>
      <w:jc w:val="both"/>
    </w:pPr>
    <w:rPr>
      <w:sz w:val="24"/>
      <w:szCs w:val="24"/>
    </w:rPr>
  </w:style>
  <w:style w:type="table" w:styleId="affb">
    <w:name w:val="Table Grid"/>
    <w:basedOn w:val="a1"/>
    <w:uiPriority w:val="59"/>
    <w:rsid w:val="00573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List Paragraph"/>
    <w:basedOn w:val="a"/>
    <w:uiPriority w:val="34"/>
    <w:qFormat/>
    <w:rsid w:val="006551C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lsdException w:name="annotation text" w:uiPriority="0"/>
    <w:lsdException w:name="header" w:uiPriority="0" w:unhideWhenUsed="0"/>
    <w:lsdException w:name="footer" w:uiPriority="0" w:unhideWhenUsed="0"/>
    <w:lsdException w:name="caption" w:uiPriority="0" w:qFormat="1"/>
    <w:lsdException w:name="footnote reference" w:uiPriority="0" w:unhideWhenUsed="0"/>
    <w:lsdException w:name="annotation reference" w:uiPriority="0"/>
    <w:lsdException w:name="page number" w:uiPriority="0"/>
    <w:lsdException w:name="List 3" w:uiPriority="0"/>
    <w:lsdException w:name="Title" w:semiHidden="0" w:uiPriority="0" w:unhideWhenUsed="0" w:qFormat="1"/>
    <w:lsdException w:name="Default Paragraph Font" w:unhideWhenUsed="0"/>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pPr>
    <w:rPr>
      <w:rFonts w:ascii="Times New Roman" w:hAnsi="Times New Roman" w:cs="Times New Roman"/>
    </w:rPr>
  </w:style>
  <w:style w:type="paragraph" w:styleId="1">
    <w:name w:val="heading 1"/>
    <w:aliases w:val="051,Заголовок 1 Знак1,Заголовок 1 Знак2 Знак,Заголовок 1 Знак1 Знак Знак,Заголовок 1 Знак Знак Знак Знак Знак,Заголовок 1 Знак2,Заголовок 1 Знак1 Знак,Заголовок 1 Знак Знак Знак Знак,Section Heading,Numbered Heading 1,Naslov"/>
    <w:basedOn w:val="a"/>
    <w:next w:val="a"/>
    <w:link w:val="10"/>
    <w:uiPriority w:val="9"/>
    <w:qFormat/>
    <w:rsid w:val="00D86D1F"/>
    <w:pPr>
      <w:keepNext/>
      <w:spacing w:before="120"/>
      <w:jc w:val="center"/>
      <w:outlineLvl w:val="0"/>
    </w:pPr>
    <w:rPr>
      <w:b/>
      <w:bCs/>
      <w:i/>
      <w:iCs/>
      <w:sz w:val="32"/>
      <w:szCs w:val="32"/>
      <w:lang w:eastAsia="en-US"/>
    </w:rPr>
  </w:style>
  <w:style w:type="paragraph" w:styleId="2">
    <w:name w:val="heading 2"/>
    <w:aliases w:val="numbered indent 2,ni2,h2,Hanging 2 Indent,Header 2,Numbered indent 2,Reset numbering,052,Заголовок 2 Знак2,Заголовок 2 Знак1 Знак,Заголовок 2 Знак Знак Знак Знак,Заголовок 2 Знак1,Заголовок 2 Знак Знак Знак,ni2 Знак,Numbered inden...,Знак1"/>
    <w:basedOn w:val="a"/>
    <w:next w:val="a"/>
    <w:link w:val="20"/>
    <w:uiPriority w:val="9"/>
    <w:unhideWhenUsed/>
    <w:qFormat/>
    <w:rsid w:val="00D86D1F"/>
    <w:pPr>
      <w:keepNext/>
      <w:spacing w:before="240" w:after="60"/>
      <w:outlineLvl w:val="1"/>
    </w:pPr>
    <w:rPr>
      <w:rFonts w:asciiTheme="majorHAnsi" w:eastAsiaTheme="majorEastAsia" w:hAnsiTheme="majorHAnsi"/>
      <w:b/>
      <w:bCs/>
      <w:i/>
      <w:iCs/>
      <w:sz w:val="28"/>
      <w:szCs w:val="28"/>
    </w:rPr>
  </w:style>
  <w:style w:type="paragraph" w:styleId="3">
    <w:name w:val="heading 3"/>
    <w:aliases w:val="курсив,жирный,Level 1 - 1,053,Заголовок 3 Знак2,Заголовок 3 Знак1 Знак,Заголовок 3 Знак2 Знак Знак,Заголовок 3 Знак1 Знак Знак Знак,Заголовок 3 Знак Знак Знак Знак Знак Знак,Заголовок 3 Знак Знак Знак1 Знак Знак,курсив Знак,жирный Знак"/>
    <w:basedOn w:val="a"/>
    <w:next w:val="a"/>
    <w:link w:val="30"/>
    <w:uiPriority w:val="9"/>
    <w:rsid w:val="00D86D1F"/>
    <w:pPr>
      <w:widowControl w:val="0"/>
      <w:autoSpaceDE/>
      <w:autoSpaceDN/>
      <w:spacing w:before="240" w:after="40"/>
      <w:outlineLvl w:val="2"/>
    </w:pPr>
    <w:rPr>
      <w:b/>
      <w:bCs/>
      <w:sz w:val="22"/>
      <w:szCs w:val="22"/>
    </w:rPr>
  </w:style>
  <w:style w:type="paragraph" w:styleId="4">
    <w:name w:val="heading 4"/>
    <w:aliases w:val="054"/>
    <w:basedOn w:val="a"/>
    <w:next w:val="a"/>
    <w:link w:val="40"/>
    <w:uiPriority w:val="9"/>
    <w:qFormat/>
    <w:rsid w:val="00D86D1F"/>
    <w:pPr>
      <w:keepNext/>
      <w:ind w:firstLine="567"/>
      <w:outlineLvl w:val="3"/>
    </w:pPr>
    <w:rPr>
      <w:lang w:eastAsia="en-US"/>
    </w:rPr>
  </w:style>
  <w:style w:type="paragraph" w:styleId="5">
    <w:name w:val="heading 5"/>
    <w:basedOn w:val="a"/>
    <w:next w:val="a"/>
    <w:link w:val="50"/>
    <w:uiPriority w:val="9"/>
    <w:qFormat/>
    <w:rsid w:val="00D86D1F"/>
    <w:pPr>
      <w:keepNext/>
      <w:ind w:firstLine="539"/>
      <w:jc w:val="both"/>
      <w:outlineLvl w:val="4"/>
    </w:pPr>
    <w:rPr>
      <w:u w:val="single"/>
      <w:lang w:eastAsia="en-US"/>
    </w:rPr>
  </w:style>
  <w:style w:type="paragraph" w:styleId="6">
    <w:name w:val="heading 6"/>
    <w:aliases w:val="Legal Level 1.,Источник Знак Знак,Источник"/>
    <w:basedOn w:val="a"/>
    <w:next w:val="a"/>
    <w:link w:val="60"/>
    <w:uiPriority w:val="9"/>
    <w:qFormat/>
    <w:rsid w:val="00D86D1F"/>
    <w:pPr>
      <w:keepNext/>
      <w:autoSpaceDE/>
      <w:autoSpaceDN/>
      <w:jc w:val="center"/>
      <w:outlineLvl w:val="5"/>
    </w:pPr>
    <w:rPr>
      <w:b/>
      <w:bCs/>
      <w:sz w:val="28"/>
      <w:szCs w:val="28"/>
      <w:lang w:eastAsia="en-US"/>
    </w:rPr>
  </w:style>
  <w:style w:type="paragraph" w:styleId="7">
    <w:name w:val="heading 7"/>
    <w:basedOn w:val="a"/>
    <w:next w:val="a"/>
    <w:link w:val="70"/>
    <w:uiPriority w:val="9"/>
    <w:qFormat/>
    <w:rsid w:val="00D86D1F"/>
    <w:pPr>
      <w:keepNext/>
      <w:tabs>
        <w:tab w:val="left" w:pos="567"/>
        <w:tab w:val="left" w:pos="2340"/>
      </w:tabs>
      <w:ind w:firstLine="567"/>
      <w:jc w:val="both"/>
      <w:outlineLvl w:val="6"/>
    </w:pPr>
    <w:rPr>
      <w:lang w:eastAsia="en-US"/>
    </w:rPr>
  </w:style>
  <w:style w:type="paragraph" w:styleId="8">
    <w:name w:val="heading 8"/>
    <w:basedOn w:val="a"/>
    <w:next w:val="a"/>
    <w:link w:val="80"/>
    <w:uiPriority w:val="9"/>
    <w:qFormat/>
    <w:rsid w:val="00D86D1F"/>
    <w:pPr>
      <w:keepNext/>
      <w:adjustRightInd w:val="0"/>
      <w:spacing w:after="160"/>
      <w:ind w:right="26"/>
      <w:outlineLvl w:val="7"/>
    </w:pPr>
    <w:rPr>
      <w:sz w:val="24"/>
      <w:szCs w:val="24"/>
    </w:rPr>
  </w:style>
  <w:style w:type="paragraph" w:styleId="9">
    <w:name w:val="heading 9"/>
    <w:basedOn w:val="a"/>
    <w:next w:val="a"/>
    <w:link w:val="90"/>
    <w:uiPriority w:val="9"/>
    <w:unhideWhenUsed/>
    <w:qFormat/>
    <w:rsid w:val="008608CC"/>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051 Знак,Заголовок 1 Знак1 Знак1,Заголовок 1 Знак2 Знак Знак,Заголовок 1 Знак1 Знак Знак Знак,Заголовок 1 Знак Знак Знак Знак Знак Знак,Заголовок 1 Знак2 Знак1,Заголовок 1 Знак1 Знак Знак1,Заголовок 1 Знак Знак Знак Знак Знак1"/>
    <w:basedOn w:val="a0"/>
    <w:link w:val="1"/>
    <w:uiPriority w:val="9"/>
    <w:locked/>
    <w:rsid w:val="00D86D1F"/>
    <w:rPr>
      <w:rFonts w:ascii="Times New Roman" w:hAnsi="Times New Roman" w:cs="Times New Roman"/>
      <w:b/>
      <w:bCs/>
      <w:i/>
      <w:iCs/>
      <w:sz w:val="32"/>
      <w:szCs w:val="32"/>
      <w:lang w:val="x-none" w:eastAsia="en-US"/>
    </w:rPr>
  </w:style>
  <w:style w:type="character" w:customStyle="1" w:styleId="20">
    <w:name w:val="Заголовок 2 Знак"/>
    <w:aliases w:val="numbered indent 2 Знак,ni2 Знак1,h2 Знак,Hanging 2 Indent Знак,Header 2 Знак,Numbered indent 2 Знак,Reset numbering Знак,052 Знак,Заголовок 2 Знак2 Знак,Заголовок 2 Знак1 Знак Знак,Заголовок 2 Знак Знак Знак Знак Знак,ni2 Знак Знак"/>
    <w:basedOn w:val="a0"/>
    <w:link w:val="2"/>
    <w:uiPriority w:val="9"/>
    <w:semiHidden/>
    <w:locked/>
    <w:rsid w:val="00D86D1F"/>
    <w:rPr>
      <w:rFonts w:asciiTheme="majorHAnsi" w:eastAsiaTheme="majorEastAsia" w:hAnsiTheme="majorHAnsi" w:cs="Times New Roman"/>
      <w:b/>
      <w:bCs/>
      <w:i/>
      <w:iCs/>
      <w:sz w:val="28"/>
      <w:szCs w:val="28"/>
    </w:rPr>
  </w:style>
  <w:style w:type="character" w:customStyle="1" w:styleId="30">
    <w:name w:val="Заголовок 3 Знак"/>
    <w:aliases w:val="курсив Знак1,жирный Знак1,Level 1 - 1 Знак,053 Знак,Заголовок 3 Знак2 Знак,Заголовок 3 Знак1 Знак Знак,Заголовок 3 Знак2 Знак Знак Знак,Заголовок 3 Знак1 Знак Знак Знак Знак,Заголовок 3 Знак Знак Знак Знак Знак Знак Знак"/>
    <w:basedOn w:val="a0"/>
    <w:link w:val="3"/>
    <w:uiPriority w:val="9"/>
    <w:locked/>
    <w:rsid w:val="00880D0F"/>
    <w:rPr>
      <w:rFonts w:ascii="Times New Roman" w:hAnsi="Times New Roman" w:cs="Times New Roman"/>
      <w:b/>
      <w:bCs/>
      <w:sz w:val="24"/>
      <w:szCs w:val="24"/>
    </w:rPr>
  </w:style>
  <w:style w:type="character" w:customStyle="1" w:styleId="40">
    <w:name w:val="Заголовок 4 Знак"/>
    <w:aliases w:val="054 Знак"/>
    <w:basedOn w:val="a0"/>
    <w:link w:val="4"/>
    <w:uiPriority w:val="9"/>
    <w:locked/>
    <w:rsid w:val="00D86D1F"/>
    <w:rPr>
      <w:rFonts w:ascii="Times New Roman" w:hAnsi="Times New Roman" w:cs="Times New Roman"/>
      <w:lang w:val="x-none" w:eastAsia="en-US"/>
    </w:rPr>
  </w:style>
  <w:style w:type="character" w:customStyle="1" w:styleId="50">
    <w:name w:val="Заголовок 5 Знак"/>
    <w:basedOn w:val="a0"/>
    <w:link w:val="5"/>
    <w:uiPriority w:val="9"/>
    <w:locked/>
    <w:rsid w:val="00D86D1F"/>
    <w:rPr>
      <w:rFonts w:ascii="Times New Roman" w:hAnsi="Times New Roman" w:cs="Times New Roman"/>
      <w:u w:val="single"/>
      <w:lang w:val="x-none" w:eastAsia="en-US"/>
    </w:rPr>
  </w:style>
  <w:style w:type="character" w:customStyle="1" w:styleId="60">
    <w:name w:val="Заголовок 6 Знак"/>
    <w:aliases w:val="Legal Level 1. Знак,Источник Знак Знак Знак,Источник Знак"/>
    <w:basedOn w:val="a0"/>
    <w:link w:val="6"/>
    <w:uiPriority w:val="9"/>
    <w:locked/>
    <w:rsid w:val="00D86D1F"/>
    <w:rPr>
      <w:rFonts w:ascii="Times New Roman" w:hAnsi="Times New Roman" w:cs="Times New Roman"/>
      <w:b/>
      <w:bCs/>
      <w:sz w:val="28"/>
      <w:szCs w:val="28"/>
      <w:lang w:val="x-none" w:eastAsia="en-US"/>
    </w:rPr>
  </w:style>
  <w:style w:type="character" w:customStyle="1" w:styleId="70">
    <w:name w:val="Заголовок 7 Знак"/>
    <w:basedOn w:val="a0"/>
    <w:link w:val="7"/>
    <w:uiPriority w:val="9"/>
    <w:locked/>
    <w:rsid w:val="00D86D1F"/>
    <w:rPr>
      <w:rFonts w:ascii="Times New Roman" w:hAnsi="Times New Roman" w:cs="Times New Roman"/>
      <w:lang w:val="x-none" w:eastAsia="en-US"/>
    </w:rPr>
  </w:style>
  <w:style w:type="character" w:customStyle="1" w:styleId="80">
    <w:name w:val="Заголовок 8 Знак"/>
    <w:basedOn w:val="a0"/>
    <w:link w:val="8"/>
    <w:uiPriority w:val="9"/>
    <w:locked/>
    <w:rsid w:val="00D86D1F"/>
    <w:rPr>
      <w:rFonts w:ascii="Times New Roman" w:hAnsi="Times New Roman" w:cs="Times New Roman"/>
      <w:sz w:val="24"/>
      <w:szCs w:val="24"/>
    </w:rPr>
  </w:style>
  <w:style w:type="character" w:customStyle="1" w:styleId="90">
    <w:name w:val="Заголовок 9 Знак"/>
    <w:basedOn w:val="a0"/>
    <w:link w:val="9"/>
    <w:uiPriority w:val="99"/>
    <w:semiHidden/>
    <w:locked/>
    <w:rsid w:val="008608CC"/>
    <w:rPr>
      <w:rFonts w:asciiTheme="majorHAnsi" w:eastAsiaTheme="majorEastAsia" w:hAnsiTheme="majorHAnsi" w:cs="Times New Roman"/>
      <w:sz w:val="22"/>
      <w:szCs w:val="22"/>
    </w:rPr>
  </w:style>
  <w:style w:type="paragraph" w:styleId="a3">
    <w:name w:val="header"/>
    <w:aliases w:val="Guideline,hd"/>
    <w:basedOn w:val="a"/>
    <w:link w:val="a4"/>
    <w:uiPriority w:val="99"/>
    <w:pPr>
      <w:tabs>
        <w:tab w:val="center" w:pos="4153"/>
        <w:tab w:val="right" w:pos="8306"/>
      </w:tabs>
    </w:pPr>
  </w:style>
  <w:style w:type="character" w:customStyle="1" w:styleId="a4">
    <w:name w:val="Верхний колонтитул Знак"/>
    <w:aliases w:val="Guideline Знак,hd Знак"/>
    <w:basedOn w:val="a0"/>
    <w:link w:val="a3"/>
    <w:uiPriority w:val="99"/>
    <w:semiHidden/>
    <w:locked/>
    <w:rPr>
      <w:rFonts w:ascii="Times New Roman" w:hAnsi="Times New Roman" w:cs="Times New Roman"/>
      <w:sz w:val="20"/>
    </w:rPr>
  </w:style>
  <w:style w:type="paragraph" w:styleId="a5">
    <w:name w:val="footer"/>
    <w:aliases w:val="Нижний колонтитóë Çíàê,Íèæíèé êîëîíòèòóë Çíàê,ft"/>
    <w:basedOn w:val="a"/>
    <w:link w:val="a6"/>
    <w:uiPriority w:val="99"/>
    <w:pPr>
      <w:tabs>
        <w:tab w:val="center" w:pos="4153"/>
        <w:tab w:val="right" w:pos="8306"/>
      </w:tabs>
    </w:pPr>
  </w:style>
  <w:style w:type="character" w:customStyle="1" w:styleId="a6">
    <w:name w:val="Нижний колонтитул Знак"/>
    <w:aliases w:val="Нижний колонтитóë Çíàê Знак,Íèæíèé êîëîíòèòóë Çíàê Знак,ft Знак"/>
    <w:basedOn w:val="a0"/>
    <w:link w:val="a5"/>
    <w:uiPriority w:val="99"/>
    <w:locked/>
    <w:rPr>
      <w:rFonts w:ascii="Times New Roman" w:hAnsi="Times New Roman" w:cs="Times New Roman"/>
      <w:sz w:val="20"/>
    </w:rPr>
  </w:style>
  <w:style w:type="paragraph" w:styleId="a7">
    <w:name w:val="footnote text"/>
    <w:basedOn w:val="a"/>
    <w:link w:val="a8"/>
    <w:uiPriority w:val="99"/>
  </w:style>
  <w:style w:type="character" w:customStyle="1" w:styleId="a8">
    <w:name w:val="Текст сноски Знак"/>
    <w:basedOn w:val="a0"/>
    <w:link w:val="a7"/>
    <w:uiPriority w:val="99"/>
    <w:locked/>
    <w:rPr>
      <w:rFonts w:ascii="Times New Roman" w:hAnsi="Times New Roman" w:cs="Times New Roman"/>
      <w:sz w:val="20"/>
    </w:rPr>
  </w:style>
  <w:style w:type="character" w:styleId="a9">
    <w:name w:val="footnote reference"/>
    <w:basedOn w:val="a0"/>
    <w:uiPriority w:val="99"/>
    <w:rPr>
      <w:rFonts w:cs="Times New Roman"/>
      <w:vertAlign w:val="superscript"/>
    </w:rPr>
  </w:style>
  <w:style w:type="character" w:customStyle="1" w:styleId="SUBST">
    <w:name w:val="__SUBST"/>
    <w:uiPriority w:val="99"/>
    <w:rsid w:val="004D748F"/>
    <w:rPr>
      <w:b/>
      <w:i/>
      <w:sz w:val="22"/>
    </w:rPr>
  </w:style>
  <w:style w:type="character" w:styleId="aa">
    <w:name w:val="annotation reference"/>
    <w:basedOn w:val="a0"/>
    <w:uiPriority w:val="99"/>
    <w:semiHidden/>
    <w:unhideWhenUsed/>
    <w:rsid w:val="004D748F"/>
    <w:rPr>
      <w:rFonts w:cs="Times New Roman"/>
      <w:sz w:val="16"/>
    </w:rPr>
  </w:style>
  <w:style w:type="paragraph" w:styleId="ab">
    <w:name w:val="annotation text"/>
    <w:aliases w:val="Знак3"/>
    <w:basedOn w:val="a"/>
    <w:link w:val="ac"/>
    <w:uiPriority w:val="99"/>
    <w:unhideWhenUsed/>
    <w:rsid w:val="004D748F"/>
  </w:style>
  <w:style w:type="character" w:customStyle="1" w:styleId="ac">
    <w:name w:val="Текст примечания Знак"/>
    <w:aliases w:val="Знак3 Знак"/>
    <w:basedOn w:val="a0"/>
    <w:link w:val="ab"/>
    <w:uiPriority w:val="99"/>
    <w:locked/>
    <w:rsid w:val="004D748F"/>
    <w:rPr>
      <w:rFonts w:ascii="Times New Roman" w:hAnsi="Times New Roman" w:cs="Times New Roman"/>
      <w:sz w:val="20"/>
    </w:rPr>
  </w:style>
  <w:style w:type="paragraph" w:styleId="ad">
    <w:name w:val="annotation subject"/>
    <w:basedOn w:val="ab"/>
    <w:next w:val="ab"/>
    <w:link w:val="ae"/>
    <w:uiPriority w:val="99"/>
    <w:rsid w:val="00D86D1F"/>
    <w:pPr>
      <w:autoSpaceDE/>
      <w:autoSpaceDN/>
    </w:pPr>
    <w:rPr>
      <w:b/>
      <w:bCs/>
    </w:rPr>
  </w:style>
  <w:style w:type="character" w:customStyle="1" w:styleId="ae">
    <w:name w:val="Тема примечания Знак"/>
    <w:basedOn w:val="ac"/>
    <w:link w:val="ad"/>
    <w:uiPriority w:val="99"/>
    <w:semiHidden/>
    <w:locked/>
    <w:rsid w:val="004D748F"/>
    <w:rPr>
      <w:rFonts w:ascii="Times New Roman" w:hAnsi="Times New Roman" w:cs="Times New Roman"/>
      <w:b/>
      <w:sz w:val="20"/>
    </w:rPr>
  </w:style>
  <w:style w:type="paragraph" w:styleId="af">
    <w:name w:val="Balloon Text"/>
    <w:basedOn w:val="a"/>
    <w:link w:val="af0"/>
    <w:uiPriority w:val="99"/>
    <w:semiHidden/>
    <w:unhideWhenUsed/>
    <w:rsid w:val="004D748F"/>
    <w:rPr>
      <w:rFonts w:ascii="Tahoma" w:hAnsi="Tahoma" w:cs="Tahoma"/>
      <w:sz w:val="16"/>
      <w:szCs w:val="16"/>
    </w:rPr>
  </w:style>
  <w:style w:type="character" w:customStyle="1" w:styleId="af0">
    <w:name w:val="Текст выноски Знак"/>
    <w:basedOn w:val="a0"/>
    <w:link w:val="af"/>
    <w:uiPriority w:val="99"/>
    <w:semiHidden/>
    <w:locked/>
    <w:rsid w:val="004D748F"/>
    <w:rPr>
      <w:rFonts w:ascii="Tahoma" w:hAnsi="Tahoma" w:cs="Times New Roman"/>
      <w:sz w:val="16"/>
    </w:rPr>
  </w:style>
  <w:style w:type="paragraph" w:customStyle="1" w:styleId="ConsNonformat">
    <w:name w:val="ConsNonformat"/>
    <w:rsid w:val="00F62D62"/>
    <w:pPr>
      <w:widowControl w:val="0"/>
    </w:pPr>
    <w:rPr>
      <w:rFonts w:ascii="Courier New" w:hAnsi="Courier New" w:cs="Courier New"/>
      <w:lang w:eastAsia="en-US"/>
    </w:rPr>
  </w:style>
  <w:style w:type="paragraph" w:styleId="31">
    <w:name w:val="Body Text Indent 3"/>
    <w:basedOn w:val="a"/>
    <w:link w:val="32"/>
    <w:uiPriority w:val="99"/>
    <w:rsid w:val="00471B22"/>
    <w:pPr>
      <w:spacing w:after="120"/>
      <w:ind w:left="283"/>
    </w:pPr>
    <w:rPr>
      <w:sz w:val="16"/>
      <w:szCs w:val="16"/>
    </w:rPr>
  </w:style>
  <w:style w:type="character" w:customStyle="1" w:styleId="32">
    <w:name w:val="Основной текст с отступом 3 Знак"/>
    <w:basedOn w:val="a0"/>
    <w:link w:val="31"/>
    <w:uiPriority w:val="99"/>
    <w:locked/>
    <w:rsid w:val="00471B22"/>
    <w:rPr>
      <w:rFonts w:ascii="Times New Roman" w:hAnsi="Times New Roman" w:cs="Times New Roman"/>
      <w:sz w:val="16"/>
      <w:szCs w:val="16"/>
    </w:rPr>
  </w:style>
  <w:style w:type="paragraph" w:customStyle="1" w:styleId="af1">
    <w:name w:val="А О"/>
    <w:link w:val="af2"/>
    <w:rsid w:val="00471B22"/>
    <w:pPr>
      <w:widowControl w:val="0"/>
      <w:ind w:firstLine="567"/>
      <w:jc w:val="both"/>
    </w:pPr>
    <w:rPr>
      <w:rFonts w:ascii="Times New Roman" w:hAnsi="Times New Roman" w:cs="Times New Roman"/>
      <w:sz w:val="22"/>
      <w:szCs w:val="24"/>
    </w:rPr>
  </w:style>
  <w:style w:type="character" w:customStyle="1" w:styleId="af2">
    <w:name w:val="А О Знак"/>
    <w:link w:val="af1"/>
    <w:locked/>
    <w:rsid w:val="00471B22"/>
    <w:rPr>
      <w:rFonts w:ascii="Times New Roman" w:hAnsi="Times New Roman"/>
      <w:sz w:val="24"/>
    </w:rPr>
  </w:style>
  <w:style w:type="paragraph" w:customStyle="1" w:styleId="af3">
    <w:name w:val="А О Ж"/>
    <w:basedOn w:val="af1"/>
    <w:link w:val="af4"/>
    <w:rsid w:val="009B0B5F"/>
    <w:rPr>
      <w:b/>
    </w:rPr>
  </w:style>
  <w:style w:type="character" w:customStyle="1" w:styleId="af4">
    <w:name w:val="А О Ж Знак"/>
    <w:link w:val="af3"/>
    <w:locked/>
    <w:rsid w:val="009B0B5F"/>
    <w:rPr>
      <w:rFonts w:ascii="Times New Roman" w:hAnsi="Times New Roman"/>
      <w:b/>
      <w:sz w:val="24"/>
    </w:rPr>
  </w:style>
  <w:style w:type="paragraph" w:styleId="21">
    <w:name w:val="Body Text 2"/>
    <w:basedOn w:val="a"/>
    <w:link w:val="22"/>
    <w:uiPriority w:val="99"/>
    <w:unhideWhenUsed/>
    <w:rsid w:val="00CA1597"/>
    <w:pPr>
      <w:spacing w:after="120" w:line="480" w:lineRule="auto"/>
    </w:pPr>
  </w:style>
  <w:style w:type="character" w:customStyle="1" w:styleId="22">
    <w:name w:val="Основной текст 2 Знак"/>
    <w:basedOn w:val="a0"/>
    <w:link w:val="21"/>
    <w:uiPriority w:val="99"/>
    <w:semiHidden/>
    <w:locked/>
    <w:rsid w:val="00CA1597"/>
    <w:rPr>
      <w:rFonts w:ascii="Times New Roman" w:hAnsi="Times New Roman" w:cs="Times New Roman"/>
    </w:rPr>
  </w:style>
  <w:style w:type="paragraph" w:customStyle="1" w:styleId="ConsPlusNormal">
    <w:name w:val="ConsPlusNormal"/>
    <w:rsid w:val="00CA1597"/>
    <w:pPr>
      <w:widowControl w:val="0"/>
      <w:autoSpaceDE w:val="0"/>
      <w:autoSpaceDN w:val="0"/>
      <w:adjustRightInd w:val="0"/>
      <w:ind w:firstLine="720"/>
    </w:pPr>
    <w:rPr>
      <w:rFonts w:ascii="Times New Roman" w:hAnsi="Times New Roman" w:cs="Times New Roman"/>
      <w:sz w:val="22"/>
      <w:szCs w:val="22"/>
    </w:rPr>
  </w:style>
  <w:style w:type="paragraph" w:styleId="33">
    <w:name w:val="Body Text 3"/>
    <w:aliases w:val="Основной текст 3 Знак2 Знак,Основной текст 3 Знак2 Знак Знак"/>
    <w:basedOn w:val="a"/>
    <w:link w:val="34"/>
    <w:uiPriority w:val="99"/>
    <w:rsid w:val="00CA1597"/>
    <w:pPr>
      <w:spacing w:after="120"/>
    </w:pPr>
    <w:rPr>
      <w:sz w:val="16"/>
      <w:szCs w:val="16"/>
    </w:rPr>
  </w:style>
  <w:style w:type="character" w:customStyle="1" w:styleId="34">
    <w:name w:val="Основной текст 3 Знак"/>
    <w:aliases w:val="Основной текст 3 Знак2 Знак Знак1,Основной текст 3 Знак2 Знак Знак Знак"/>
    <w:basedOn w:val="a0"/>
    <w:link w:val="33"/>
    <w:uiPriority w:val="99"/>
    <w:locked/>
    <w:rsid w:val="00CA1597"/>
    <w:rPr>
      <w:rFonts w:ascii="Times New Roman" w:hAnsi="Times New Roman" w:cs="Times New Roman"/>
      <w:sz w:val="16"/>
      <w:szCs w:val="16"/>
    </w:rPr>
  </w:style>
  <w:style w:type="paragraph" w:customStyle="1" w:styleId="ConsNormal">
    <w:name w:val="ConsNormal"/>
    <w:link w:val="ConsNormalChar"/>
    <w:qFormat/>
    <w:rsid w:val="00141477"/>
    <w:pPr>
      <w:autoSpaceDE w:val="0"/>
      <w:autoSpaceDN w:val="0"/>
      <w:adjustRightInd w:val="0"/>
      <w:ind w:right="19772" w:firstLine="720"/>
    </w:pPr>
    <w:rPr>
      <w:rFonts w:ascii="Arial" w:hAnsi="Arial" w:cs="Arial"/>
      <w:lang w:eastAsia="en-US"/>
    </w:rPr>
  </w:style>
  <w:style w:type="character" w:customStyle="1" w:styleId="ConsNormalChar">
    <w:name w:val="ConsNormal Char"/>
    <w:link w:val="ConsNormal"/>
    <w:locked/>
    <w:rsid w:val="00141477"/>
    <w:rPr>
      <w:rFonts w:ascii="Arial" w:hAnsi="Arial"/>
      <w:lang w:val="x-none" w:eastAsia="en-US"/>
    </w:rPr>
  </w:style>
  <w:style w:type="character" w:customStyle="1" w:styleId="-">
    <w:name w:val="Проспект -"/>
    <w:rsid w:val="00141477"/>
    <w:rPr>
      <w:b/>
      <w:i/>
      <w:lang w:val="ru-RU" w:eastAsia="x-none"/>
    </w:rPr>
  </w:style>
  <w:style w:type="paragraph" w:customStyle="1" w:styleId="NormalPrefix">
    <w:name w:val="Normal Prefix"/>
    <w:link w:val="NormalPrefix0"/>
    <w:rsid w:val="0010738C"/>
    <w:pPr>
      <w:widowControl w:val="0"/>
      <w:autoSpaceDE w:val="0"/>
      <w:autoSpaceDN w:val="0"/>
      <w:adjustRightInd w:val="0"/>
      <w:spacing w:before="200" w:after="40"/>
    </w:pPr>
    <w:rPr>
      <w:rFonts w:ascii="Times New Roman" w:hAnsi="Times New Roman" w:cs="Times New Roman"/>
      <w:sz w:val="22"/>
      <w:szCs w:val="22"/>
    </w:rPr>
  </w:style>
  <w:style w:type="paragraph" w:styleId="af5">
    <w:name w:val="Body Text"/>
    <w:aliases w:val="bt,Bodytext,AvtalBrцdtext,дndrad,AvtalBrödtext,ändrad,AvtalBr,body text Char Char,бпОсновной текст,Основной текст 12,BodyText,таблица,AvtalBrodtext,andrad,.ndrad,AvtalBr + 11 pt,All caps,Justified,Стиль 1,BT"/>
    <w:basedOn w:val="a"/>
    <w:link w:val="af6"/>
    <w:uiPriority w:val="99"/>
    <w:rsid w:val="0010738C"/>
    <w:pPr>
      <w:spacing w:after="120"/>
    </w:pPr>
  </w:style>
  <w:style w:type="character" w:customStyle="1" w:styleId="af6">
    <w:name w:val="Основной текст Знак"/>
    <w:aliases w:val="bt Знак,Bodytext Знак,AvtalBrцdtext Знак,дndrad Знак,AvtalBrödtext Знак,ändrad Знак,AvtalBr Знак,body text Char Char Знак,бпОсновной текст Знак,Основной текст 12 Знак,BodyText Знак,таблица Знак,AvtalBrodtext Знак,andrad Знак,BT Знак"/>
    <w:basedOn w:val="a0"/>
    <w:link w:val="af5"/>
    <w:uiPriority w:val="99"/>
    <w:locked/>
    <w:rsid w:val="0010738C"/>
    <w:rPr>
      <w:rFonts w:ascii="Times New Roman" w:hAnsi="Times New Roman" w:cs="Times New Roman"/>
    </w:rPr>
  </w:style>
  <w:style w:type="paragraph" w:customStyle="1" w:styleId="11">
    <w:name w:val="Стиль Абзаца 1"/>
    <w:basedOn w:val="a"/>
    <w:rsid w:val="0010738C"/>
    <w:pPr>
      <w:spacing w:before="120"/>
      <w:ind w:firstLine="851"/>
      <w:jc w:val="both"/>
    </w:pPr>
    <w:rPr>
      <w:sz w:val="24"/>
      <w:szCs w:val="24"/>
    </w:rPr>
  </w:style>
  <w:style w:type="paragraph" w:customStyle="1" w:styleId="TextafterHeading2">
    <w:name w:val="Text after Heading 2"/>
    <w:basedOn w:val="a"/>
    <w:autoRedefine/>
    <w:rsid w:val="0010738C"/>
    <w:pPr>
      <w:autoSpaceDE/>
      <w:autoSpaceDN/>
      <w:spacing w:before="120"/>
      <w:ind w:firstLine="567"/>
      <w:jc w:val="center"/>
    </w:pPr>
    <w:rPr>
      <w:b/>
      <w:i/>
      <w:sz w:val="22"/>
      <w:szCs w:val="22"/>
    </w:rPr>
  </w:style>
  <w:style w:type="character" w:customStyle="1" w:styleId="NormalPrefix0">
    <w:name w:val="Normal Prefix Знак"/>
    <w:link w:val="NormalPrefix"/>
    <w:locked/>
    <w:rsid w:val="0010738C"/>
    <w:rPr>
      <w:rFonts w:ascii="Times New Roman" w:hAnsi="Times New Roman"/>
      <w:sz w:val="22"/>
    </w:rPr>
  </w:style>
  <w:style w:type="paragraph" w:customStyle="1" w:styleId="12">
    <w:name w:val="Стиль Подзаголовка 1"/>
    <w:basedOn w:val="a"/>
    <w:uiPriority w:val="99"/>
    <w:rsid w:val="0010738C"/>
    <w:pPr>
      <w:keepNext/>
      <w:numPr>
        <w:ilvl w:val="12"/>
      </w:numPr>
      <w:autoSpaceDE/>
      <w:autoSpaceDN/>
      <w:spacing w:before="240"/>
      <w:jc w:val="both"/>
    </w:pPr>
    <w:rPr>
      <w:b/>
      <w:bCs/>
      <w:i/>
      <w:iCs/>
      <w:sz w:val="22"/>
      <w:szCs w:val="22"/>
    </w:rPr>
  </w:style>
  <w:style w:type="paragraph" w:customStyle="1" w:styleId="BodyText22">
    <w:name w:val="Body Text 22"/>
    <w:basedOn w:val="a"/>
    <w:rsid w:val="0010738C"/>
    <w:pPr>
      <w:autoSpaceDE/>
      <w:autoSpaceDN/>
      <w:spacing w:line="360" w:lineRule="auto"/>
      <w:jc w:val="both"/>
    </w:pPr>
    <w:rPr>
      <w:rFonts w:ascii="Arial" w:hAnsi="Arial" w:cs="Arial"/>
      <w:sz w:val="22"/>
      <w:szCs w:val="22"/>
      <w:lang w:val="de-DE"/>
    </w:rPr>
  </w:style>
  <w:style w:type="paragraph" w:styleId="af7">
    <w:name w:val="Block Text"/>
    <w:basedOn w:val="a"/>
    <w:uiPriority w:val="99"/>
    <w:rsid w:val="0010738C"/>
    <w:pPr>
      <w:widowControl w:val="0"/>
      <w:autoSpaceDE/>
      <w:autoSpaceDN/>
      <w:spacing w:before="20" w:after="40"/>
      <w:ind w:left="426" w:right="567" w:firstLine="540"/>
    </w:pPr>
    <w:rPr>
      <w:color w:val="FF00FF"/>
      <w:sz w:val="22"/>
      <w:szCs w:val="22"/>
    </w:rPr>
  </w:style>
  <w:style w:type="paragraph" w:styleId="af8">
    <w:name w:val="Plain Text"/>
    <w:aliases w:val="Текст Знак Знак Знак Знак Знак Знак Знак Знак Знак Знак"/>
    <w:basedOn w:val="a"/>
    <w:link w:val="af9"/>
    <w:uiPriority w:val="99"/>
    <w:rsid w:val="0010738C"/>
    <w:pPr>
      <w:widowControl w:val="0"/>
      <w:autoSpaceDE/>
      <w:autoSpaceDN/>
      <w:adjustRightInd w:val="0"/>
      <w:spacing w:line="360" w:lineRule="atLeast"/>
      <w:jc w:val="both"/>
      <w:textAlignment w:val="baseline"/>
    </w:pPr>
    <w:rPr>
      <w:sz w:val="24"/>
      <w:szCs w:val="24"/>
    </w:rPr>
  </w:style>
  <w:style w:type="character" w:customStyle="1" w:styleId="af9">
    <w:name w:val="Текст Знак"/>
    <w:aliases w:val="Текст Знак Знак Знак Знак Знак Знак Знак Знак Знак Знак Знак"/>
    <w:basedOn w:val="a0"/>
    <w:link w:val="af8"/>
    <w:uiPriority w:val="99"/>
    <w:locked/>
    <w:rsid w:val="0010738C"/>
    <w:rPr>
      <w:rFonts w:ascii="Times New Roman" w:hAnsi="Times New Roman" w:cs="Times New Roman"/>
      <w:sz w:val="24"/>
      <w:szCs w:val="24"/>
    </w:rPr>
  </w:style>
  <w:style w:type="character" w:styleId="afa">
    <w:name w:val="Strong"/>
    <w:basedOn w:val="a0"/>
    <w:uiPriority w:val="22"/>
    <w:qFormat/>
    <w:rsid w:val="00A71900"/>
    <w:rPr>
      <w:rFonts w:cs="Times New Roman"/>
      <w:b/>
    </w:rPr>
  </w:style>
  <w:style w:type="paragraph" w:customStyle="1" w:styleId="Normal1">
    <w:name w:val="Normal1"/>
    <w:rsid w:val="00F91136"/>
    <w:pPr>
      <w:widowControl w:val="0"/>
      <w:autoSpaceDE w:val="0"/>
      <w:autoSpaceDN w:val="0"/>
      <w:spacing w:before="20" w:after="40"/>
    </w:pPr>
    <w:rPr>
      <w:rFonts w:ascii="Times New Roman" w:hAnsi="Times New Roman" w:cs="Times New Roman"/>
      <w:sz w:val="22"/>
      <w:szCs w:val="22"/>
    </w:rPr>
  </w:style>
  <w:style w:type="paragraph" w:styleId="afb">
    <w:name w:val="Body Text Indent"/>
    <w:aliases w:val="Основной текст 1,Нумерованный список !!,Надин стиль,Body Text 2 Char,Îñíîâíîé òåêñò 1,Основной с отступом,Iniiaiie oaeno 1,Ioia?iaaiiue nienie !!,Char,Основной текст 22,Body Text 2 Cha"/>
    <w:basedOn w:val="a"/>
    <w:link w:val="afc"/>
    <w:uiPriority w:val="99"/>
    <w:unhideWhenUsed/>
    <w:rsid w:val="0092510B"/>
    <w:pPr>
      <w:spacing w:after="120"/>
      <w:ind w:left="283"/>
    </w:pPr>
  </w:style>
  <w:style w:type="character" w:customStyle="1" w:styleId="afc">
    <w:name w:val="Основной текст с отступом Знак"/>
    <w:aliases w:val="Основной текст 1 Знак,Нумерованный список !! Знак,Надин стиль Знак,Body Text 2 Char Знак,Îñíîâíîé òåêñò 1 Знак,Основной с отступом Знак,Iniiaiie oaeno 1 Знак,Ioia?iaaiiue nienie !! Знак,Char Знак,Основной текст 22 Знак"/>
    <w:basedOn w:val="a0"/>
    <w:link w:val="afb"/>
    <w:uiPriority w:val="99"/>
    <w:semiHidden/>
    <w:locked/>
    <w:rsid w:val="0092510B"/>
    <w:rPr>
      <w:rFonts w:ascii="Times New Roman" w:hAnsi="Times New Roman" w:cs="Times New Roman"/>
    </w:rPr>
  </w:style>
  <w:style w:type="character" w:styleId="afd">
    <w:name w:val="Hyperlink"/>
    <w:basedOn w:val="a0"/>
    <w:uiPriority w:val="99"/>
    <w:rsid w:val="0092510B"/>
    <w:rPr>
      <w:rFonts w:ascii="Arial" w:hAnsi="Arial" w:cs="Arial"/>
      <w:color w:val="auto"/>
      <w:u w:val="single"/>
    </w:rPr>
  </w:style>
  <w:style w:type="paragraph" w:customStyle="1" w:styleId="bt">
    <w:name w:val="Îñíîâíîé òåêñò.bt"/>
    <w:qFormat/>
    <w:rsid w:val="0092510B"/>
    <w:pPr>
      <w:jc w:val="both"/>
    </w:pPr>
    <w:rPr>
      <w:rFonts w:ascii="Times New Roman" w:hAnsi="Times New Roman" w:cs="Times New Roman"/>
      <w:sz w:val="22"/>
      <w:szCs w:val="22"/>
      <w:lang w:val="en-US"/>
    </w:rPr>
  </w:style>
  <w:style w:type="paragraph" w:customStyle="1" w:styleId="Style1">
    <w:name w:val="Style1"/>
    <w:rsid w:val="0092510B"/>
    <w:pPr>
      <w:widowControl w:val="0"/>
      <w:autoSpaceDE w:val="0"/>
      <w:autoSpaceDN w:val="0"/>
    </w:pPr>
    <w:rPr>
      <w:rFonts w:ascii="Times New Roman" w:hAnsi="Times New Roman" w:cs="Times New Roman"/>
      <w:spacing w:val="-1"/>
      <w:kern w:val="65535"/>
      <w:position w:val="-1"/>
      <w:sz w:val="24"/>
      <w:szCs w:val="24"/>
      <w:lang w:val="en-US"/>
    </w:rPr>
  </w:style>
  <w:style w:type="paragraph" w:styleId="35">
    <w:name w:val="List 3"/>
    <w:basedOn w:val="a"/>
    <w:uiPriority w:val="99"/>
    <w:rsid w:val="00E87E4A"/>
    <w:pPr>
      <w:ind w:left="849" w:hanging="283"/>
    </w:pPr>
  </w:style>
  <w:style w:type="paragraph" w:customStyle="1" w:styleId="btBodytextAvtalBr">
    <w:name w:val="Основной текст.bt.Bodytext.AvtalBr"/>
    <w:basedOn w:val="a"/>
    <w:rsid w:val="00112FED"/>
    <w:pPr>
      <w:widowControl w:val="0"/>
      <w:autoSpaceDE/>
      <w:autoSpaceDN/>
      <w:spacing w:before="20" w:after="40"/>
      <w:jc w:val="both"/>
    </w:pPr>
    <w:rPr>
      <w:b/>
      <w:bCs/>
      <w:i/>
      <w:iCs/>
      <w:sz w:val="22"/>
      <w:szCs w:val="22"/>
    </w:rPr>
  </w:style>
  <w:style w:type="paragraph" w:customStyle="1" w:styleId="BodyText21">
    <w:name w:val="Body Text 21"/>
    <w:basedOn w:val="a"/>
    <w:rsid w:val="00D86D1F"/>
    <w:pPr>
      <w:widowControl w:val="0"/>
      <w:tabs>
        <w:tab w:val="left" w:pos="4111"/>
      </w:tabs>
      <w:autoSpaceDE/>
      <w:autoSpaceDN/>
      <w:spacing w:before="20" w:after="40"/>
    </w:pPr>
    <w:rPr>
      <w:sz w:val="22"/>
      <w:szCs w:val="22"/>
    </w:rPr>
  </w:style>
  <w:style w:type="paragraph" w:styleId="23">
    <w:name w:val="Body Text Indent 2"/>
    <w:aliases w:val="Çàãàëîâîê òàáëèöû,Загаловок таблицы,Кому"/>
    <w:basedOn w:val="a"/>
    <w:link w:val="24"/>
    <w:uiPriority w:val="99"/>
    <w:rsid w:val="00D86D1F"/>
    <w:pPr>
      <w:ind w:firstLine="540"/>
      <w:jc w:val="both"/>
    </w:pPr>
    <w:rPr>
      <w:lang w:eastAsia="en-US"/>
    </w:rPr>
  </w:style>
  <w:style w:type="character" w:customStyle="1" w:styleId="24">
    <w:name w:val="Основной текст с отступом 2 Знак"/>
    <w:aliases w:val="Çàãàëîâîê òàáëèöû Знак,Загаловок таблицы Знак,Кому Знак"/>
    <w:basedOn w:val="a0"/>
    <w:link w:val="23"/>
    <w:uiPriority w:val="99"/>
    <w:locked/>
    <w:rsid w:val="00D86D1F"/>
    <w:rPr>
      <w:rFonts w:ascii="Times New Roman" w:hAnsi="Times New Roman" w:cs="Times New Roman"/>
      <w:lang w:val="x-none" w:eastAsia="en-US"/>
    </w:rPr>
  </w:style>
  <w:style w:type="paragraph" w:customStyle="1" w:styleId="rvps99185">
    <w:name w:val="rvps99185"/>
    <w:basedOn w:val="a"/>
    <w:rsid w:val="00D86D1F"/>
    <w:pPr>
      <w:autoSpaceDE/>
      <w:autoSpaceDN/>
    </w:pPr>
    <w:rPr>
      <w:rFonts w:ascii="Arial Unicode MS" w:eastAsia="Arial Unicode MS" w:hAnsi="Arial Unicode MS"/>
      <w:color w:val="000000"/>
      <w:sz w:val="18"/>
      <w:szCs w:val="18"/>
      <w:lang w:val="en-US" w:eastAsia="en-US"/>
    </w:rPr>
  </w:style>
  <w:style w:type="paragraph" w:customStyle="1" w:styleId="TableText">
    <w:name w:val="Table Text"/>
    <w:rsid w:val="00D86D1F"/>
    <w:pPr>
      <w:widowControl w:val="0"/>
      <w:autoSpaceDE w:val="0"/>
      <w:autoSpaceDN w:val="0"/>
      <w:adjustRightInd w:val="0"/>
      <w:spacing w:before="20" w:after="20"/>
    </w:pPr>
    <w:rPr>
      <w:rFonts w:ascii="Times New Roman" w:hAnsi="Times New Roman" w:cs="Times New Roman"/>
    </w:rPr>
  </w:style>
  <w:style w:type="character" w:customStyle="1" w:styleId="afe">
    <w:name w:val="Основной шрифт"/>
    <w:rsid w:val="00D86D1F"/>
  </w:style>
  <w:style w:type="paragraph" w:customStyle="1" w:styleId="Level2">
    <w:name w:val="Level 2"/>
    <w:basedOn w:val="a"/>
    <w:rsid w:val="00D86D1F"/>
    <w:pPr>
      <w:autoSpaceDE/>
      <w:autoSpaceDN/>
      <w:spacing w:after="140" w:line="290" w:lineRule="auto"/>
      <w:jc w:val="both"/>
    </w:pPr>
    <w:rPr>
      <w:rFonts w:ascii="Arial" w:hAnsi="Arial" w:cs="Arial"/>
      <w:kern w:val="20"/>
      <w:lang w:val="en-GB"/>
    </w:rPr>
  </w:style>
  <w:style w:type="character" w:styleId="aff">
    <w:name w:val="page number"/>
    <w:basedOn w:val="a0"/>
    <w:uiPriority w:val="99"/>
    <w:rsid w:val="00D86D1F"/>
    <w:rPr>
      <w:rFonts w:cs="Times New Roman"/>
    </w:rPr>
  </w:style>
  <w:style w:type="paragraph" w:customStyle="1" w:styleId="aff0">
    <w:name w:val="Нормальный"/>
    <w:rsid w:val="00D86D1F"/>
    <w:pPr>
      <w:autoSpaceDE w:val="0"/>
      <w:autoSpaceDN w:val="0"/>
    </w:pPr>
    <w:rPr>
      <w:rFonts w:ascii="Times New Roman" w:hAnsi="Times New Roman" w:cs="Times New Roman"/>
    </w:rPr>
  </w:style>
  <w:style w:type="paragraph" w:styleId="aff1">
    <w:name w:val="Normal (Web)"/>
    <w:aliases w:val="Обычный (Web)1,Обычный (веб) Знак,Обычный (Web) Знак"/>
    <w:basedOn w:val="a"/>
    <w:rsid w:val="00D86D1F"/>
    <w:pPr>
      <w:widowControl w:val="0"/>
      <w:adjustRightInd w:val="0"/>
      <w:spacing w:before="20" w:after="40"/>
    </w:pPr>
    <w:rPr>
      <w:sz w:val="24"/>
      <w:szCs w:val="24"/>
    </w:rPr>
  </w:style>
  <w:style w:type="paragraph" w:customStyle="1" w:styleId="Heading31">
    <w:name w:val="Heading 31"/>
    <w:rsid w:val="00D86D1F"/>
    <w:pPr>
      <w:widowControl w:val="0"/>
      <w:spacing w:before="240" w:after="40"/>
    </w:pPr>
    <w:rPr>
      <w:rFonts w:ascii="Times New Roman" w:hAnsi="Times New Roman" w:cs="Times New Roman"/>
      <w:b/>
      <w:bCs/>
      <w:sz w:val="22"/>
      <w:szCs w:val="22"/>
    </w:rPr>
  </w:style>
  <w:style w:type="paragraph" w:customStyle="1" w:styleId="CommentSubject1">
    <w:name w:val="Comment Subject1"/>
    <w:basedOn w:val="ab"/>
    <w:next w:val="ab"/>
    <w:rsid w:val="00D86D1F"/>
    <w:pPr>
      <w:autoSpaceDE/>
      <w:autoSpaceDN/>
    </w:pPr>
    <w:rPr>
      <w:b/>
      <w:bCs/>
      <w:lang w:eastAsia="en-US"/>
    </w:rPr>
  </w:style>
  <w:style w:type="paragraph" w:customStyle="1" w:styleId="Iauiue3">
    <w:name w:val="Iau?iue3"/>
    <w:rsid w:val="00D86D1F"/>
    <w:pPr>
      <w:keepLines/>
      <w:widowControl w:val="0"/>
      <w:ind w:firstLine="720"/>
      <w:jc w:val="both"/>
    </w:pPr>
    <w:rPr>
      <w:rFonts w:ascii="Baltica" w:hAnsi="Baltica" w:cs="Times New Roman"/>
      <w:sz w:val="24"/>
      <w:szCs w:val="24"/>
    </w:rPr>
  </w:style>
  <w:style w:type="paragraph" w:customStyle="1" w:styleId="BodyTextIndent1">
    <w:name w:val="Body Text Indent1"/>
    <w:basedOn w:val="a"/>
    <w:rsid w:val="00D86D1F"/>
    <w:pPr>
      <w:widowControl w:val="0"/>
      <w:adjustRightInd w:val="0"/>
      <w:spacing w:before="20" w:after="120"/>
      <w:ind w:left="283"/>
    </w:pPr>
    <w:rPr>
      <w:sz w:val="22"/>
      <w:szCs w:val="22"/>
    </w:rPr>
  </w:style>
  <w:style w:type="paragraph" w:customStyle="1" w:styleId="BodyText23">
    <w:name w:val="Body Text 23"/>
    <w:basedOn w:val="a"/>
    <w:rsid w:val="00D86D1F"/>
    <w:pPr>
      <w:adjustRightInd w:val="0"/>
    </w:pPr>
    <w:rPr>
      <w:color w:val="FF0000"/>
      <w:sz w:val="24"/>
      <w:szCs w:val="24"/>
    </w:rPr>
  </w:style>
  <w:style w:type="paragraph" w:customStyle="1" w:styleId="BodyTextbt">
    <w:name w:val="Body Text.bt"/>
    <w:basedOn w:val="a"/>
    <w:rsid w:val="00D86D1F"/>
    <w:pPr>
      <w:jc w:val="both"/>
    </w:pPr>
    <w:rPr>
      <w:b/>
      <w:bCs/>
      <w:i/>
      <w:iCs/>
      <w:sz w:val="22"/>
      <w:szCs w:val="22"/>
    </w:rPr>
  </w:style>
  <w:style w:type="paragraph" w:customStyle="1" w:styleId="aff2">
    <w:name w:val="Обычный + по ширине"/>
    <w:basedOn w:val="a"/>
    <w:rsid w:val="00D86D1F"/>
    <w:pPr>
      <w:tabs>
        <w:tab w:val="num" w:pos="1064"/>
      </w:tabs>
      <w:autoSpaceDE/>
      <w:autoSpaceDN/>
      <w:ind w:left="1064" w:hanging="780"/>
      <w:jc w:val="both"/>
    </w:pPr>
    <w:rPr>
      <w:sz w:val="24"/>
      <w:szCs w:val="24"/>
    </w:rPr>
  </w:style>
  <w:style w:type="paragraph" w:customStyle="1" w:styleId="13">
    <w:name w:val="Список 1"/>
    <w:basedOn w:val="a"/>
    <w:rsid w:val="00D86D1F"/>
    <w:pPr>
      <w:tabs>
        <w:tab w:val="left" w:pos="1247"/>
      </w:tabs>
      <w:autoSpaceDE/>
      <w:autoSpaceDN/>
      <w:jc w:val="both"/>
    </w:pPr>
    <w:rPr>
      <w:sz w:val="24"/>
      <w:szCs w:val="24"/>
      <w:lang w:eastAsia="en-US"/>
    </w:rPr>
  </w:style>
  <w:style w:type="paragraph" w:customStyle="1" w:styleId="AcntTableText">
    <w:name w:val="Acnt Table Text"/>
    <w:rsid w:val="00D86D1F"/>
    <w:pPr>
      <w:widowControl w:val="0"/>
      <w:autoSpaceDE w:val="0"/>
      <w:autoSpaceDN w:val="0"/>
      <w:adjustRightInd w:val="0"/>
    </w:pPr>
    <w:rPr>
      <w:rFonts w:ascii="Times New Roman" w:hAnsi="Times New Roman" w:cs="Times New Roman"/>
      <w:sz w:val="18"/>
      <w:szCs w:val="18"/>
    </w:rPr>
  </w:style>
  <w:style w:type="paragraph" w:customStyle="1" w:styleId="aff3">
    <w:name w:val="текст_осн"/>
    <w:basedOn w:val="a"/>
    <w:rsid w:val="00D86D1F"/>
    <w:pPr>
      <w:adjustRightInd w:val="0"/>
      <w:spacing w:before="60"/>
      <w:ind w:firstLine="170"/>
      <w:jc w:val="both"/>
    </w:pPr>
    <w:rPr>
      <w:sz w:val="22"/>
      <w:szCs w:val="22"/>
    </w:rPr>
  </w:style>
  <w:style w:type="paragraph" w:customStyle="1" w:styleId="Heading22">
    <w:name w:val="Heading 22"/>
    <w:rsid w:val="00D86D1F"/>
    <w:pPr>
      <w:widowControl w:val="0"/>
      <w:spacing w:before="120" w:after="40"/>
    </w:pPr>
    <w:rPr>
      <w:rFonts w:ascii="Times New Roman" w:hAnsi="Times New Roman" w:cs="Times New Roman"/>
      <w:b/>
      <w:bCs/>
      <w:sz w:val="22"/>
      <w:szCs w:val="22"/>
    </w:rPr>
  </w:style>
  <w:style w:type="paragraph" w:customStyle="1" w:styleId="Heading21">
    <w:name w:val="Heading 21"/>
    <w:rsid w:val="00D86D1F"/>
    <w:pPr>
      <w:widowControl w:val="0"/>
      <w:spacing w:before="360" w:after="40"/>
    </w:pPr>
    <w:rPr>
      <w:rFonts w:ascii="Times New Roman" w:hAnsi="Times New Roman" w:cs="Times New Roman"/>
      <w:b/>
      <w:bCs/>
      <w:sz w:val="24"/>
      <w:szCs w:val="24"/>
    </w:rPr>
  </w:style>
  <w:style w:type="paragraph" w:styleId="aff4">
    <w:name w:val="Title"/>
    <w:aliases w:val="Название раздела 1"/>
    <w:basedOn w:val="a"/>
    <w:link w:val="aff5"/>
    <w:uiPriority w:val="10"/>
    <w:qFormat/>
    <w:rsid w:val="00D86D1F"/>
    <w:pPr>
      <w:widowControl w:val="0"/>
      <w:autoSpaceDE/>
      <w:autoSpaceDN/>
      <w:jc w:val="center"/>
    </w:pPr>
    <w:rPr>
      <w:sz w:val="24"/>
      <w:szCs w:val="24"/>
    </w:rPr>
  </w:style>
  <w:style w:type="character" w:customStyle="1" w:styleId="aff5">
    <w:name w:val="Название Знак"/>
    <w:aliases w:val="Название раздела 1 Знак"/>
    <w:basedOn w:val="a0"/>
    <w:link w:val="aff4"/>
    <w:uiPriority w:val="10"/>
    <w:locked/>
    <w:rsid w:val="00D86D1F"/>
    <w:rPr>
      <w:rFonts w:ascii="Times New Roman" w:hAnsi="Times New Roman" w:cs="Times New Roman"/>
      <w:sz w:val="24"/>
      <w:szCs w:val="24"/>
    </w:rPr>
  </w:style>
  <w:style w:type="paragraph" w:customStyle="1" w:styleId="TimesNewRoman">
    <w:name w:val="Times New Roman"/>
    <w:basedOn w:val="a"/>
    <w:rsid w:val="00D86D1F"/>
  </w:style>
  <w:style w:type="paragraph" w:customStyle="1" w:styleId="prilozhenie">
    <w:name w:val="prilozhenie"/>
    <w:basedOn w:val="a"/>
    <w:rsid w:val="00D86D1F"/>
    <w:pPr>
      <w:autoSpaceDE/>
      <w:autoSpaceDN/>
      <w:ind w:firstLine="709"/>
      <w:jc w:val="both"/>
    </w:pPr>
    <w:rPr>
      <w:sz w:val="24"/>
      <w:szCs w:val="24"/>
      <w:lang w:eastAsia="en-US"/>
    </w:rPr>
  </w:style>
  <w:style w:type="paragraph" w:customStyle="1" w:styleId="aff6">
    <w:name w:val="Пункт Знак"/>
    <w:basedOn w:val="a"/>
    <w:rsid w:val="00D86D1F"/>
    <w:pPr>
      <w:tabs>
        <w:tab w:val="num" w:pos="720"/>
        <w:tab w:val="left" w:pos="851"/>
        <w:tab w:val="left" w:pos="1134"/>
      </w:tabs>
      <w:autoSpaceDE/>
      <w:autoSpaceDN/>
      <w:spacing w:line="360" w:lineRule="auto"/>
      <w:ind w:left="720" w:hanging="720"/>
      <w:jc w:val="both"/>
    </w:pPr>
    <w:rPr>
      <w:sz w:val="28"/>
    </w:rPr>
  </w:style>
  <w:style w:type="paragraph" w:customStyle="1" w:styleId="Heading11">
    <w:name w:val="Heading 11"/>
    <w:rsid w:val="00D86D1F"/>
    <w:pPr>
      <w:widowControl w:val="0"/>
      <w:spacing w:before="360" w:after="40"/>
    </w:pPr>
    <w:rPr>
      <w:rFonts w:ascii="Times New Roman" w:hAnsi="Times New Roman" w:cs="Times New Roman"/>
      <w:b/>
      <w:bCs/>
      <w:sz w:val="24"/>
      <w:szCs w:val="24"/>
    </w:rPr>
  </w:style>
  <w:style w:type="paragraph" w:customStyle="1" w:styleId="14">
    <w:name w:val="Основной текст с отступом.Основной текст 1.Нумерованный список !!"/>
    <w:basedOn w:val="a"/>
    <w:rsid w:val="00D86D1F"/>
    <w:pPr>
      <w:widowControl w:val="0"/>
      <w:autoSpaceDE/>
      <w:autoSpaceDN/>
      <w:spacing w:before="20" w:after="40"/>
      <w:jc w:val="both"/>
    </w:pPr>
    <w:rPr>
      <w:color w:val="FF0000"/>
      <w:sz w:val="22"/>
      <w:szCs w:val="22"/>
    </w:rPr>
  </w:style>
  <w:style w:type="paragraph" w:styleId="aff7">
    <w:name w:val="caption"/>
    <w:basedOn w:val="a"/>
    <w:next w:val="a"/>
    <w:uiPriority w:val="35"/>
    <w:qFormat/>
    <w:rsid w:val="00D86D1F"/>
    <w:pPr>
      <w:ind w:left="4536"/>
      <w:jc w:val="center"/>
    </w:pPr>
    <w:rPr>
      <w:b/>
      <w:bCs/>
      <w:sz w:val="22"/>
      <w:szCs w:val="22"/>
      <w:lang w:eastAsia="en-US"/>
    </w:rPr>
  </w:style>
  <w:style w:type="paragraph" w:customStyle="1" w:styleId="BalloonText1">
    <w:name w:val="Balloon Text1"/>
    <w:basedOn w:val="a"/>
    <w:rsid w:val="00D86D1F"/>
    <w:pPr>
      <w:autoSpaceDE/>
      <w:autoSpaceDN/>
    </w:pPr>
    <w:rPr>
      <w:rFonts w:ascii="Tahoma" w:hAnsi="Tahoma" w:cs="Tahoma"/>
      <w:sz w:val="16"/>
      <w:szCs w:val="16"/>
      <w:lang w:eastAsia="en-US"/>
    </w:rPr>
  </w:style>
  <w:style w:type="paragraph" w:customStyle="1" w:styleId="Iaoiiaeuiue1">
    <w:name w:val="Iaoi?iaeuiue1"/>
    <w:rsid w:val="00D86D1F"/>
    <w:pPr>
      <w:spacing w:before="60" w:after="60"/>
    </w:pPr>
    <w:rPr>
      <w:rFonts w:ascii="Times New Roman" w:hAnsi="Times New Roman" w:cs="Times New Roman"/>
      <w:noProof/>
    </w:rPr>
  </w:style>
  <w:style w:type="paragraph" w:customStyle="1" w:styleId="aff8">
    <w:name w:val="Знак Знак Знак Знак Знак Знак Знак"/>
    <w:basedOn w:val="a"/>
    <w:rsid w:val="00D86D1F"/>
    <w:pPr>
      <w:autoSpaceDE/>
      <w:autoSpaceDN/>
      <w:spacing w:after="160" w:line="240" w:lineRule="exact"/>
    </w:pPr>
    <w:rPr>
      <w:rFonts w:ascii="Tahoma" w:hAnsi="Tahoma" w:cs="Tahoma"/>
      <w:lang w:val="en-US" w:eastAsia="en-US"/>
    </w:rPr>
  </w:style>
  <w:style w:type="paragraph" w:customStyle="1" w:styleId="ConsPlusNonformat">
    <w:name w:val="ConsPlusNonformat"/>
    <w:uiPriority w:val="99"/>
    <w:rsid w:val="00D86D1F"/>
    <w:pPr>
      <w:autoSpaceDE w:val="0"/>
      <w:autoSpaceDN w:val="0"/>
      <w:adjustRightInd w:val="0"/>
    </w:pPr>
    <w:rPr>
      <w:rFonts w:ascii="Courier New" w:hAnsi="Courier New" w:cs="Courier New"/>
    </w:rPr>
  </w:style>
  <w:style w:type="character" w:styleId="aff9">
    <w:name w:val="FollowedHyperlink"/>
    <w:basedOn w:val="a0"/>
    <w:uiPriority w:val="99"/>
    <w:rsid w:val="00D86D1F"/>
    <w:rPr>
      <w:rFonts w:cs="Times New Roman"/>
      <w:color w:val="800080"/>
      <w:u w:val="single"/>
    </w:rPr>
  </w:style>
  <w:style w:type="paragraph" w:customStyle="1" w:styleId="Default">
    <w:name w:val="Default"/>
    <w:rsid w:val="00D86D1F"/>
    <w:pPr>
      <w:autoSpaceDE w:val="0"/>
      <w:autoSpaceDN w:val="0"/>
      <w:adjustRightInd w:val="0"/>
    </w:pPr>
    <w:rPr>
      <w:rFonts w:ascii="Times New Roman" w:hAnsi="Times New Roman" w:cs="Times New Roman"/>
      <w:color w:val="000000"/>
      <w:sz w:val="24"/>
      <w:szCs w:val="24"/>
    </w:rPr>
  </w:style>
  <w:style w:type="paragraph" w:customStyle="1" w:styleId="affa">
    <w:name w:val="Знак"/>
    <w:basedOn w:val="a"/>
    <w:rsid w:val="00D86D1F"/>
    <w:pPr>
      <w:autoSpaceDE/>
      <w:autoSpaceDN/>
      <w:spacing w:after="160" w:line="240" w:lineRule="exact"/>
    </w:pPr>
    <w:rPr>
      <w:rFonts w:ascii="Verdana" w:hAnsi="Verdana" w:cs="Verdana"/>
      <w:lang w:val="en-US" w:eastAsia="en-US"/>
    </w:rPr>
  </w:style>
  <w:style w:type="paragraph" w:customStyle="1" w:styleId="022">
    <w:name w:val="текст022"/>
    <w:basedOn w:val="a"/>
    <w:rsid w:val="00D86D1F"/>
    <w:pPr>
      <w:autoSpaceDE/>
      <w:autoSpaceDN/>
      <w:spacing w:before="60"/>
      <w:jc w:val="both"/>
    </w:pPr>
    <w:rPr>
      <w:sz w:val="22"/>
      <w:szCs w:val="22"/>
    </w:rPr>
  </w:style>
  <w:style w:type="paragraph" w:customStyle="1" w:styleId="02">
    <w:name w:val="текст02"/>
    <w:basedOn w:val="a"/>
    <w:rsid w:val="00D86D1F"/>
    <w:pPr>
      <w:adjustRightInd w:val="0"/>
      <w:spacing w:before="120"/>
      <w:jc w:val="both"/>
    </w:pPr>
    <w:rPr>
      <w:sz w:val="22"/>
      <w:szCs w:val="22"/>
    </w:rPr>
  </w:style>
  <w:style w:type="paragraph" w:customStyle="1" w:styleId="15">
    <w:name w:val="Знак Знак Знак Знак1"/>
    <w:basedOn w:val="a"/>
    <w:rsid w:val="00D86D1F"/>
    <w:pPr>
      <w:autoSpaceDE/>
      <w:autoSpaceDN/>
      <w:ind w:firstLine="709"/>
      <w:jc w:val="both"/>
    </w:pPr>
    <w:rPr>
      <w:sz w:val="24"/>
      <w:szCs w:val="24"/>
    </w:rPr>
  </w:style>
  <w:style w:type="table" w:styleId="affb">
    <w:name w:val="Table Grid"/>
    <w:basedOn w:val="a1"/>
    <w:uiPriority w:val="59"/>
    <w:rsid w:val="00573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List Paragraph"/>
    <w:basedOn w:val="a"/>
    <w:uiPriority w:val="34"/>
    <w:qFormat/>
    <w:rsid w:val="006551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49883">
      <w:marLeft w:val="0"/>
      <w:marRight w:val="0"/>
      <w:marTop w:val="0"/>
      <w:marBottom w:val="0"/>
      <w:divBdr>
        <w:top w:val="none" w:sz="0" w:space="0" w:color="auto"/>
        <w:left w:val="none" w:sz="0" w:space="0" w:color="auto"/>
        <w:bottom w:val="none" w:sz="0" w:space="0" w:color="auto"/>
        <w:right w:val="none" w:sz="0" w:space="0" w:color="auto"/>
      </w:divBdr>
    </w:div>
    <w:div w:id="37049885">
      <w:marLeft w:val="0"/>
      <w:marRight w:val="0"/>
      <w:marTop w:val="0"/>
      <w:marBottom w:val="0"/>
      <w:divBdr>
        <w:top w:val="none" w:sz="0" w:space="0" w:color="auto"/>
        <w:left w:val="none" w:sz="0" w:space="0" w:color="auto"/>
        <w:bottom w:val="none" w:sz="0" w:space="0" w:color="auto"/>
        <w:right w:val="none" w:sz="0" w:space="0" w:color="auto"/>
      </w:divBdr>
      <w:divsChild>
        <w:div w:id="37049892">
          <w:marLeft w:val="0"/>
          <w:marRight w:val="0"/>
          <w:marTop w:val="0"/>
          <w:marBottom w:val="0"/>
          <w:divBdr>
            <w:top w:val="none" w:sz="0" w:space="0" w:color="auto"/>
            <w:left w:val="none" w:sz="0" w:space="0" w:color="auto"/>
            <w:bottom w:val="none" w:sz="0" w:space="0" w:color="auto"/>
            <w:right w:val="none" w:sz="0" w:space="0" w:color="auto"/>
          </w:divBdr>
          <w:divsChild>
            <w:div w:id="37049889">
              <w:marLeft w:val="0"/>
              <w:marRight w:val="0"/>
              <w:marTop w:val="0"/>
              <w:marBottom w:val="3"/>
              <w:divBdr>
                <w:top w:val="none" w:sz="0" w:space="0" w:color="auto"/>
                <w:left w:val="none" w:sz="0" w:space="0" w:color="auto"/>
                <w:bottom w:val="none" w:sz="0" w:space="0" w:color="auto"/>
                <w:right w:val="none" w:sz="0" w:space="0" w:color="auto"/>
              </w:divBdr>
              <w:divsChild>
                <w:div w:id="37049888">
                  <w:marLeft w:val="0"/>
                  <w:marRight w:val="5"/>
                  <w:marTop w:val="0"/>
                  <w:marBottom w:val="0"/>
                  <w:divBdr>
                    <w:top w:val="none" w:sz="0" w:space="0" w:color="auto"/>
                    <w:left w:val="none" w:sz="0" w:space="0" w:color="auto"/>
                    <w:bottom w:val="none" w:sz="0" w:space="0" w:color="auto"/>
                    <w:right w:val="none" w:sz="0" w:space="0" w:color="auto"/>
                  </w:divBdr>
                  <w:divsChild>
                    <w:div w:id="3704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49891">
      <w:marLeft w:val="0"/>
      <w:marRight w:val="0"/>
      <w:marTop w:val="0"/>
      <w:marBottom w:val="0"/>
      <w:divBdr>
        <w:top w:val="none" w:sz="0" w:space="0" w:color="auto"/>
        <w:left w:val="none" w:sz="0" w:space="0" w:color="auto"/>
        <w:bottom w:val="none" w:sz="0" w:space="0" w:color="auto"/>
        <w:right w:val="none" w:sz="0" w:space="0" w:color="auto"/>
      </w:divBdr>
      <w:divsChild>
        <w:div w:id="37049893">
          <w:marLeft w:val="0"/>
          <w:marRight w:val="0"/>
          <w:marTop w:val="0"/>
          <w:marBottom w:val="0"/>
          <w:divBdr>
            <w:top w:val="none" w:sz="0" w:space="0" w:color="auto"/>
            <w:left w:val="none" w:sz="0" w:space="0" w:color="auto"/>
            <w:bottom w:val="none" w:sz="0" w:space="0" w:color="auto"/>
            <w:right w:val="none" w:sz="0" w:space="0" w:color="auto"/>
          </w:divBdr>
          <w:divsChild>
            <w:div w:id="37049886">
              <w:marLeft w:val="0"/>
              <w:marRight w:val="0"/>
              <w:marTop w:val="0"/>
              <w:marBottom w:val="3"/>
              <w:divBdr>
                <w:top w:val="none" w:sz="0" w:space="0" w:color="auto"/>
                <w:left w:val="none" w:sz="0" w:space="0" w:color="auto"/>
                <w:bottom w:val="none" w:sz="0" w:space="0" w:color="auto"/>
                <w:right w:val="none" w:sz="0" w:space="0" w:color="auto"/>
              </w:divBdr>
              <w:divsChild>
                <w:div w:id="37049884">
                  <w:marLeft w:val="0"/>
                  <w:marRight w:val="5"/>
                  <w:marTop w:val="0"/>
                  <w:marBottom w:val="0"/>
                  <w:divBdr>
                    <w:top w:val="none" w:sz="0" w:space="0" w:color="auto"/>
                    <w:left w:val="none" w:sz="0" w:space="0" w:color="auto"/>
                    <w:bottom w:val="none" w:sz="0" w:space="0" w:color="auto"/>
                    <w:right w:val="none" w:sz="0" w:space="0" w:color="auto"/>
                  </w:divBdr>
                  <w:divsChild>
                    <w:div w:id="3704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7258543">
      <w:bodyDiv w:val="1"/>
      <w:marLeft w:val="0"/>
      <w:marRight w:val="0"/>
      <w:marTop w:val="0"/>
      <w:marBottom w:val="0"/>
      <w:divBdr>
        <w:top w:val="none" w:sz="0" w:space="0" w:color="auto"/>
        <w:left w:val="none" w:sz="0" w:space="0" w:color="auto"/>
        <w:bottom w:val="none" w:sz="0" w:space="0" w:color="auto"/>
        <w:right w:val="none" w:sz="0" w:space="0" w:color="auto"/>
      </w:divBdr>
    </w:div>
    <w:div w:id="1483622470">
      <w:bodyDiv w:val="1"/>
      <w:marLeft w:val="0"/>
      <w:marRight w:val="0"/>
      <w:marTop w:val="0"/>
      <w:marBottom w:val="0"/>
      <w:divBdr>
        <w:top w:val="none" w:sz="0" w:space="0" w:color="auto"/>
        <w:left w:val="none" w:sz="0" w:space="0" w:color="auto"/>
        <w:bottom w:val="none" w:sz="0" w:space="0" w:color="auto"/>
        <w:right w:val="none" w:sz="0" w:space="0" w:color="auto"/>
      </w:divBdr>
      <w:divsChild>
        <w:div w:id="1419212714">
          <w:marLeft w:val="0"/>
          <w:marRight w:val="0"/>
          <w:marTop w:val="0"/>
          <w:marBottom w:val="0"/>
          <w:divBdr>
            <w:top w:val="none" w:sz="0" w:space="0" w:color="auto"/>
            <w:left w:val="none" w:sz="0" w:space="0" w:color="auto"/>
            <w:bottom w:val="none" w:sz="0" w:space="0" w:color="auto"/>
            <w:right w:val="none" w:sz="0" w:space="0" w:color="auto"/>
          </w:divBdr>
          <w:divsChild>
            <w:div w:id="1844658032">
              <w:marLeft w:val="0"/>
              <w:marRight w:val="0"/>
              <w:marTop w:val="0"/>
              <w:marBottom w:val="0"/>
              <w:divBdr>
                <w:top w:val="none" w:sz="0" w:space="0" w:color="auto"/>
                <w:left w:val="none" w:sz="0" w:space="0" w:color="auto"/>
                <w:bottom w:val="none" w:sz="0" w:space="0" w:color="auto"/>
                <w:right w:val="none" w:sz="0" w:space="0" w:color="auto"/>
              </w:divBdr>
              <w:divsChild>
                <w:div w:id="1443454522">
                  <w:marLeft w:val="0"/>
                  <w:marRight w:val="0"/>
                  <w:marTop w:val="0"/>
                  <w:marBottom w:val="0"/>
                  <w:divBdr>
                    <w:top w:val="none" w:sz="0" w:space="0" w:color="auto"/>
                    <w:left w:val="none" w:sz="0" w:space="0" w:color="auto"/>
                    <w:bottom w:val="none" w:sz="0" w:space="0" w:color="auto"/>
                    <w:right w:val="none" w:sz="0" w:space="0" w:color="auto"/>
                  </w:divBdr>
                  <w:divsChild>
                    <w:div w:id="14040748">
                      <w:marLeft w:val="0"/>
                      <w:marRight w:val="0"/>
                      <w:marTop w:val="0"/>
                      <w:marBottom w:val="0"/>
                      <w:divBdr>
                        <w:top w:val="none" w:sz="0" w:space="0" w:color="auto"/>
                        <w:left w:val="none" w:sz="0" w:space="0" w:color="auto"/>
                        <w:bottom w:val="none" w:sz="0" w:space="0" w:color="auto"/>
                        <w:right w:val="none" w:sz="0" w:space="0" w:color="auto"/>
                      </w:divBdr>
                      <w:divsChild>
                        <w:div w:id="41368814">
                          <w:marLeft w:val="0"/>
                          <w:marRight w:val="0"/>
                          <w:marTop w:val="0"/>
                          <w:marBottom w:val="0"/>
                          <w:divBdr>
                            <w:top w:val="none" w:sz="0" w:space="0" w:color="auto"/>
                            <w:left w:val="none" w:sz="0" w:space="0" w:color="auto"/>
                            <w:bottom w:val="single" w:sz="6" w:space="2" w:color="CCCCCC"/>
                            <w:right w:val="none" w:sz="0" w:space="0" w:color="auto"/>
                          </w:divBdr>
                        </w:div>
                        <w:div w:id="148716722">
                          <w:marLeft w:val="120"/>
                          <w:marRight w:val="0"/>
                          <w:marTop w:val="120"/>
                          <w:marBottom w:val="0"/>
                          <w:divBdr>
                            <w:top w:val="none" w:sz="0" w:space="0" w:color="auto"/>
                            <w:left w:val="none" w:sz="0" w:space="0" w:color="auto"/>
                            <w:bottom w:val="none" w:sz="0" w:space="0" w:color="auto"/>
                            <w:right w:val="none" w:sz="0" w:space="0" w:color="auto"/>
                          </w:divBdr>
                          <w:divsChild>
                            <w:div w:id="90787525">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894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2CB96-5E76-4155-909C-CE832B241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6446</Words>
  <Characters>43814</Characters>
  <Application>Microsoft Office Word</Application>
  <DocSecurity>0</DocSecurity>
  <Lines>365</Lines>
  <Paragraphs>100</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50160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2017-10-13T13:22:00Z</dcterms:created>
  <dcterms:modified xsi:type="dcterms:W3CDTF">2017-10-13T13:22:00Z</dcterms:modified>
</cp:coreProperties>
</file>